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B3" w:rsidRDefault="00A240B3" w:rsidP="0089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56A" w:rsidRDefault="005D256A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CD" w:rsidRDefault="005F6FCD" w:rsidP="0075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F6FCD" w:rsidSect="00C673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1572" w:rsidRDefault="00E31572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1572" w:rsidRDefault="00E31572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1572" w:rsidRDefault="00E31572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1572" w:rsidRDefault="00E31572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1572" w:rsidRDefault="00E31572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1572" w:rsidRDefault="00E31572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531DF" w:rsidRDefault="00C531D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  <w:sectPr w:rsidR="00EF0A3C" w:rsidSect="003D42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 xml:space="preserve"> «Центр детского творчества»</w:t>
      </w: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на оказание муниципальных услуг в 2012 году</w:t>
      </w:r>
    </w:p>
    <w:p w:rsidR="00EF0A3C" w:rsidRDefault="00502A50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 xml:space="preserve"> (на 30 декабря</w:t>
      </w:r>
      <w:r w:rsidR="00EF0A3C" w:rsidRPr="00EF5404">
        <w:rPr>
          <w:rFonts w:ascii="Times New Roman" w:hAnsi="Times New Roman" w:cs="Times New Roman"/>
          <w:b/>
          <w:sz w:val="24"/>
          <w:szCs w:val="24"/>
        </w:rPr>
        <w:t xml:space="preserve">  2012 года)</w:t>
      </w:r>
    </w:p>
    <w:p w:rsidR="003F1DC7" w:rsidRDefault="003F1DC7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DC7" w:rsidRPr="00EF5404" w:rsidRDefault="003F1DC7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61" w:type="dxa"/>
        <w:tblLook w:val="04A0"/>
      </w:tblPr>
      <w:tblGrid>
        <w:gridCol w:w="2972"/>
        <w:gridCol w:w="2972"/>
        <w:gridCol w:w="2972"/>
        <w:gridCol w:w="2972"/>
        <w:gridCol w:w="2973"/>
      </w:tblGrid>
      <w:tr w:rsidR="003F1DC7" w:rsidRPr="009C26F9" w:rsidTr="003F1DC7">
        <w:trPr>
          <w:trHeight w:val="211"/>
        </w:trPr>
        <w:tc>
          <w:tcPr>
            <w:tcW w:w="14861" w:type="dxa"/>
            <w:gridSpan w:val="5"/>
          </w:tcPr>
          <w:p w:rsidR="003F1DC7" w:rsidRPr="009C26F9" w:rsidRDefault="003F1DC7" w:rsidP="003F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3F1DC7" w:rsidRPr="009C26F9" w:rsidTr="00E25DA9">
        <w:trPr>
          <w:trHeight w:val="991"/>
        </w:trPr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2973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F1DC7" w:rsidRPr="009C26F9" w:rsidTr="00E25DA9">
        <w:trPr>
          <w:trHeight w:val="298"/>
        </w:trPr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детей на территории муниципального образования «Город Курск» (за исключением предоставления </w:t>
            </w:r>
            <w:proofErr w:type="spellStart"/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дополнитиельного</w:t>
            </w:r>
            <w:proofErr w:type="spellEnd"/>
            <w:r w:rsidRPr="009C26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в учреждениях регионального значения)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3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Приказ №275 от 10.09.2012г. «О зачислении состава обучающихся МБОУ ДОД Центр детского творчества» на 2012-2013 учебный год»;</w:t>
            </w:r>
          </w:p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«Сведения об учреждении дополнительного образования детей» форма 1-ДО</w:t>
            </w:r>
          </w:p>
        </w:tc>
      </w:tr>
    </w:tbl>
    <w:p w:rsidR="00EF0A3C" w:rsidRPr="009C26F9" w:rsidRDefault="00EF0A3C" w:rsidP="00EF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A3C" w:rsidRPr="009C26F9" w:rsidRDefault="00EF0A3C" w:rsidP="00EF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31" w:type="dxa"/>
        <w:tblLook w:val="04A0"/>
      </w:tblPr>
      <w:tblGrid>
        <w:gridCol w:w="2966"/>
        <w:gridCol w:w="2966"/>
        <w:gridCol w:w="2966"/>
        <w:gridCol w:w="2966"/>
        <w:gridCol w:w="2967"/>
      </w:tblGrid>
      <w:tr w:rsidR="003F1DC7" w:rsidRPr="00EF5404" w:rsidTr="00050408">
        <w:trPr>
          <w:trHeight w:val="144"/>
        </w:trPr>
        <w:tc>
          <w:tcPr>
            <w:tcW w:w="14831" w:type="dxa"/>
            <w:gridSpan w:val="5"/>
          </w:tcPr>
          <w:p w:rsidR="003F1DC7" w:rsidRPr="00EF5404" w:rsidRDefault="003F1DC7" w:rsidP="003F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качество (состав) оказываемой муниципальной услуги (работы)</w:t>
            </w:r>
          </w:p>
        </w:tc>
      </w:tr>
      <w:tr w:rsidR="00502A50" w:rsidRPr="00EF5404" w:rsidTr="00050408">
        <w:trPr>
          <w:trHeight w:val="144"/>
        </w:trPr>
        <w:tc>
          <w:tcPr>
            <w:tcW w:w="2966" w:type="dxa"/>
          </w:tcPr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2967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02A50" w:rsidRPr="00EF5404" w:rsidTr="00050408">
        <w:trPr>
          <w:trHeight w:val="144"/>
        </w:trPr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  детских объединений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%  посещаемости детьми детских объединений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966" w:type="dxa"/>
          </w:tcPr>
          <w:p w:rsidR="00502A50" w:rsidRPr="00EF5404" w:rsidRDefault="00EF5404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02A50" w:rsidRPr="00EF5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7" w:type="dxa"/>
          </w:tcPr>
          <w:p w:rsidR="00640F0C" w:rsidRDefault="00640F0C" w:rsidP="00EF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№275 от 10.09.2012г. «О зачислении состава </w:t>
            </w:r>
            <w:r w:rsidR="00087AD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МБОУ ДОД Центр детского творчества» на 2012-2013 учебный год»;</w:t>
            </w:r>
          </w:p>
          <w:p w:rsidR="00EF5404" w:rsidRPr="00EF5404" w:rsidRDefault="00EF5404" w:rsidP="00EF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400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02A50" w:rsidRPr="00EF5404" w:rsidRDefault="00EF5404" w:rsidP="00EF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04.12. 2012г. «Об итогах текущего 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контингента, наполняемостью детских объединений»</w:t>
            </w:r>
            <w:r w:rsidR="00640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A50" w:rsidRPr="00EE4E6A" w:rsidTr="00050408">
        <w:trPr>
          <w:trHeight w:val="144"/>
        </w:trPr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 и самовоспитание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% участников конкурсов, соревнований, фестивалей различного уровня от общего числа обучающихся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966" w:type="dxa"/>
          </w:tcPr>
          <w:p w:rsidR="00502A50" w:rsidRPr="00087ADF" w:rsidRDefault="00E25DA9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02A50" w:rsidRPr="00087A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2A50" w:rsidRPr="00087ADF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502A50" w:rsidRPr="00713676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Сводная таблица результативности за 2011-2012 учебный год;</w:t>
            </w:r>
          </w:p>
          <w:p w:rsidR="00EF5404" w:rsidRPr="00713676" w:rsidRDefault="00EF5404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71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36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2012-2013 учебного года</w:t>
            </w:r>
          </w:p>
        </w:tc>
      </w:tr>
      <w:tr w:rsidR="00502A50" w:rsidRPr="00EE4E6A" w:rsidTr="00050408">
        <w:trPr>
          <w:trHeight w:val="144"/>
        </w:trPr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содержательного досуга и занятости </w:t>
            </w:r>
            <w:proofErr w:type="gramStart"/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6" w:type="dxa"/>
          </w:tcPr>
          <w:p w:rsidR="00502A50" w:rsidRPr="00087ADF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ADF" w:rsidRPr="00087A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67" w:type="dxa"/>
          </w:tcPr>
          <w:p w:rsidR="00502A50" w:rsidRPr="00EE4E6A" w:rsidRDefault="00640F0C" w:rsidP="00502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71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36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2012-2013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A50" w:rsidRPr="00EE4E6A" w:rsidTr="00050408">
        <w:trPr>
          <w:trHeight w:val="1098"/>
        </w:trPr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педагогическими работниками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% от общего числа по штатному расписанию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966" w:type="dxa"/>
          </w:tcPr>
          <w:p w:rsidR="00502A50" w:rsidRPr="007B1FAA" w:rsidRDefault="007B1FAA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02A50" w:rsidRPr="007B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7" w:type="dxa"/>
          </w:tcPr>
          <w:p w:rsidR="00502A50" w:rsidRPr="00EE4E6A" w:rsidRDefault="00502A50" w:rsidP="00502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DC7">
              <w:rPr>
                <w:rFonts w:ascii="Times New Roman" w:hAnsi="Times New Roman" w:cs="Times New Roman"/>
                <w:sz w:val="24"/>
                <w:szCs w:val="24"/>
              </w:rPr>
              <w:t>Штатное расписание МБОУ ДОД «Центр детского творчества» на</w:t>
            </w:r>
            <w:r w:rsidR="00E25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5DA9" w:rsidRPr="00087AD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.2012 года</w:t>
            </w:r>
          </w:p>
        </w:tc>
      </w:tr>
      <w:tr w:rsidR="00502A50" w:rsidRPr="00EE4E6A" w:rsidTr="00050408">
        <w:trPr>
          <w:trHeight w:val="1183"/>
        </w:trPr>
        <w:tc>
          <w:tcPr>
            <w:tcW w:w="2966" w:type="dxa"/>
          </w:tcPr>
          <w:p w:rsidR="00502A50" w:rsidRPr="007B1FAA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услугами дополнительного образования</w:t>
            </w:r>
          </w:p>
        </w:tc>
        <w:tc>
          <w:tcPr>
            <w:tcW w:w="2966" w:type="dxa"/>
          </w:tcPr>
          <w:p w:rsidR="00502A50" w:rsidRPr="007B1FAA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966" w:type="dxa"/>
          </w:tcPr>
          <w:p w:rsidR="00502A50" w:rsidRPr="007B1FAA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966" w:type="dxa"/>
          </w:tcPr>
          <w:p w:rsidR="00502A50" w:rsidRPr="007B1FAA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967" w:type="dxa"/>
          </w:tcPr>
          <w:p w:rsidR="00502A50" w:rsidRPr="007B1FAA" w:rsidRDefault="007B1FAA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7B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B1F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2012-2013 учебного года.</w:t>
            </w:r>
          </w:p>
        </w:tc>
      </w:tr>
      <w:tr w:rsidR="00502A50" w:rsidRPr="00EE4E6A" w:rsidTr="00050408">
        <w:trPr>
          <w:trHeight w:val="1912"/>
        </w:trPr>
        <w:tc>
          <w:tcPr>
            <w:tcW w:w="2966" w:type="dxa"/>
          </w:tcPr>
          <w:p w:rsidR="00502A50" w:rsidRPr="00050408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Эффективность дополнительного образования</w:t>
            </w:r>
          </w:p>
        </w:tc>
        <w:tc>
          <w:tcPr>
            <w:tcW w:w="2966" w:type="dxa"/>
          </w:tcPr>
          <w:p w:rsidR="00502A50" w:rsidRPr="00050408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% выполнения образовательных программ</w:t>
            </w:r>
          </w:p>
        </w:tc>
        <w:tc>
          <w:tcPr>
            <w:tcW w:w="2966" w:type="dxa"/>
          </w:tcPr>
          <w:p w:rsidR="00502A50" w:rsidRPr="00050408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6" w:type="dxa"/>
          </w:tcPr>
          <w:p w:rsidR="00502A50" w:rsidRPr="00050408" w:rsidRDefault="00050408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02A50" w:rsidRPr="00050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7" w:type="dxa"/>
          </w:tcPr>
          <w:p w:rsidR="00502A50" w:rsidRPr="00050408" w:rsidRDefault="0026160B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Учебный план на 2012-2013</w:t>
            </w:r>
            <w:r w:rsidR="00502A50" w:rsidRPr="000504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502A50" w:rsidRPr="00050408" w:rsidRDefault="0026160B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05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0504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2012-2013 учебного года.</w:t>
            </w:r>
          </w:p>
        </w:tc>
      </w:tr>
    </w:tbl>
    <w:p w:rsidR="00EF0A3C" w:rsidRPr="00EE4E6A" w:rsidRDefault="00EF0A3C" w:rsidP="00EF0A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CB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3ACB">
        <w:rPr>
          <w:rFonts w:ascii="Times New Roman" w:hAnsi="Times New Roman" w:cs="Times New Roman"/>
          <w:sz w:val="24"/>
          <w:szCs w:val="24"/>
        </w:rPr>
        <w:t>ОУ ДОД «Центр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CB">
        <w:rPr>
          <w:rFonts w:ascii="Times New Roman" w:hAnsi="Times New Roman" w:cs="Times New Roman"/>
          <w:sz w:val="24"/>
          <w:szCs w:val="24"/>
        </w:rPr>
        <w:t xml:space="preserve"> детского творчества»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63ACB">
        <w:rPr>
          <w:rFonts w:ascii="Times New Roman" w:hAnsi="Times New Roman" w:cs="Times New Roman"/>
          <w:sz w:val="24"/>
          <w:szCs w:val="24"/>
        </w:rPr>
        <w:t xml:space="preserve">     А.Д. Медведев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AC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ACB">
        <w:rPr>
          <w:rFonts w:ascii="Times New Roman" w:hAnsi="Times New Roman" w:cs="Times New Roman"/>
          <w:sz w:val="20"/>
          <w:szCs w:val="20"/>
        </w:rPr>
        <w:t>заместитель директора по УВР Солодухина Е.А.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ACB">
        <w:rPr>
          <w:rFonts w:ascii="Times New Roman" w:hAnsi="Times New Roman" w:cs="Times New Roman"/>
          <w:sz w:val="20"/>
          <w:szCs w:val="20"/>
        </w:rPr>
        <w:t>тел.: 52-54-63</w:t>
      </w: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  <w:sectPr w:rsidR="00EF0A3C" w:rsidSect="00EF0A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0A3C" w:rsidRPr="003D4297" w:rsidRDefault="00EF0A3C" w:rsidP="0005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0A3C" w:rsidRDefault="00EF0A3C" w:rsidP="00EF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9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 качество (состав) оказываемой муниципальной услуги</w:t>
      </w:r>
      <w:r w:rsidR="008B0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297">
        <w:rPr>
          <w:rFonts w:ascii="Times New Roman" w:hAnsi="Times New Roman" w:cs="Times New Roman"/>
          <w:b/>
          <w:sz w:val="24"/>
          <w:szCs w:val="24"/>
        </w:rPr>
        <w:t>(работы)</w:t>
      </w:r>
    </w:p>
    <w:p w:rsidR="00EF0A3C" w:rsidRPr="005A2399" w:rsidRDefault="00EF0A3C" w:rsidP="00EF0A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239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A2399">
        <w:rPr>
          <w:rFonts w:ascii="Times New Roman" w:hAnsi="Times New Roman" w:cs="Times New Roman"/>
          <w:b/>
          <w:i/>
          <w:sz w:val="24"/>
          <w:szCs w:val="24"/>
        </w:rPr>
        <w:t xml:space="preserve">осещение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5A2399">
        <w:rPr>
          <w:rFonts w:ascii="Times New Roman" w:hAnsi="Times New Roman" w:cs="Times New Roman"/>
          <w:b/>
          <w:i/>
          <w:sz w:val="24"/>
          <w:szCs w:val="24"/>
        </w:rPr>
        <w:t xml:space="preserve"> детских объединений</w:t>
      </w:r>
    </w:p>
    <w:p w:rsidR="00EF0A3C" w:rsidRDefault="003F1DC7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8506D">
        <w:rPr>
          <w:rFonts w:ascii="Times New Roman" w:hAnsi="Times New Roman"/>
          <w:sz w:val="24"/>
          <w:szCs w:val="24"/>
        </w:rPr>
        <w:t xml:space="preserve">2012 </w:t>
      </w:r>
      <w:r w:rsidR="00EF0A3C">
        <w:rPr>
          <w:rFonts w:ascii="Times New Roman" w:hAnsi="Times New Roman"/>
          <w:sz w:val="24"/>
          <w:szCs w:val="24"/>
        </w:rPr>
        <w:t xml:space="preserve"> году</w:t>
      </w:r>
      <w:r w:rsidR="00EF0A3C">
        <w:rPr>
          <w:rFonts w:ascii="Times New Roman" w:hAnsi="Times New Roman"/>
          <w:b/>
          <w:sz w:val="24"/>
          <w:szCs w:val="24"/>
        </w:rPr>
        <w:t xml:space="preserve"> </w:t>
      </w:r>
      <w:r w:rsidR="00EF0A3C">
        <w:rPr>
          <w:rFonts w:ascii="Times New Roman" w:hAnsi="Times New Roman"/>
          <w:sz w:val="24"/>
          <w:szCs w:val="24"/>
        </w:rPr>
        <w:t>дополнительное образование детей в МБОУ ДОД «Центр детского творчества» осуществлялось в соответствии с утвержденным комитетом образования города Курска муниципальным заданием, учебным планом и утвержденным директором Центра детского творчества расписанием занятий.</w:t>
      </w:r>
      <w:r w:rsidR="00EF0A3C" w:rsidRPr="00C6171F">
        <w:rPr>
          <w:rFonts w:ascii="Times New Roman" w:hAnsi="Times New Roman"/>
          <w:sz w:val="24"/>
          <w:szCs w:val="24"/>
        </w:rPr>
        <w:t xml:space="preserve"> 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91C55">
        <w:rPr>
          <w:rFonts w:ascii="Times New Roman" w:hAnsi="Times New Roman"/>
          <w:sz w:val="24"/>
          <w:szCs w:val="24"/>
        </w:rPr>
        <w:t xml:space="preserve"> детских объединениях Центра в течение  учебного года </w:t>
      </w:r>
      <w:r w:rsidR="003F1DC7">
        <w:rPr>
          <w:rFonts w:ascii="Times New Roman" w:hAnsi="Times New Roman"/>
          <w:sz w:val="24"/>
          <w:szCs w:val="24"/>
          <w:u w:val="single"/>
        </w:rPr>
        <w:t>средняя наполняемость -79</w:t>
      </w:r>
      <w:r w:rsidRPr="00F91C55">
        <w:rPr>
          <w:rFonts w:ascii="Times New Roman" w:hAnsi="Times New Roman"/>
          <w:sz w:val="24"/>
          <w:szCs w:val="24"/>
          <w:u w:val="single"/>
        </w:rPr>
        <w:t>%:</w:t>
      </w:r>
      <w:r w:rsidRPr="00F91C55">
        <w:rPr>
          <w:rFonts w:ascii="Times New Roman" w:hAnsi="Times New Roman"/>
          <w:sz w:val="24"/>
          <w:szCs w:val="24"/>
        </w:rPr>
        <w:t xml:space="preserve">  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художественно-эстетическое направление – 77%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91C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спортивно-техническое направление –79%</w:t>
      </w:r>
      <w:r w:rsidRPr="00F91C55">
        <w:rPr>
          <w:rFonts w:ascii="Times New Roman" w:hAnsi="Times New Roman"/>
          <w:sz w:val="24"/>
          <w:szCs w:val="24"/>
        </w:rPr>
        <w:t xml:space="preserve">; 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туристско-краеведческое направление –78%</w:t>
      </w:r>
      <w:r w:rsidRPr="00F91C55">
        <w:rPr>
          <w:rFonts w:ascii="Times New Roman" w:hAnsi="Times New Roman"/>
          <w:sz w:val="24"/>
          <w:szCs w:val="24"/>
        </w:rPr>
        <w:t xml:space="preserve">; 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91C55">
        <w:rPr>
          <w:rFonts w:ascii="Times New Roman" w:hAnsi="Times New Roman"/>
          <w:sz w:val="24"/>
          <w:szCs w:val="24"/>
        </w:rPr>
        <w:t>- социальн</w:t>
      </w:r>
      <w:r>
        <w:rPr>
          <w:rFonts w:ascii="Times New Roman" w:hAnsi="Times New Roman"/>
          <w:sz w:val="24"/>
          <w:szCs w:val="24"/>
        </w:rPr>
        <w:t>о-педагогическое направление -87%</w:t>
      </w:r>
      <w:r w:rsidRPr="00F91C55">
        <w:rPr>
          <w:rFonts w:ascii="Times New Roman" w:hAnsi="Times New Roman"/>
          <w:sz w:val="24"/>
          <w:szCs w:val="24"/>
        </w:rPr>
        <w:t>.</w:t>
      </w:r>
    </w:p>
    <w:p w:rsidR="00EF0A3C" w:rsidRPr="00B4197B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F91C55">
        <w:rPr>
          <w:rFonts w:ascii="Times New Roman" w:hAnsi="Times New Roman"/>
          <w:sz w:val="24"/>
          <w:szCs w:val="24"/>
          <w:u w:val="single"/>
        </w:rPr>
        <w:t>По годам обучения: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F91C55">
        <w:rPr>
          <w:rFonts w:ascii="Times New Roman" w:hAnsi="Times New Roman"/>
          <w:sz w:val="24"/>
          <w:szCs w:val="24"/>
          <w:lang w:val="en-US"/>
        </w:rPr>
        <w:t>I</w:t>
      </w:r>
      <w:r w:rsidR="00050408">
        <w:rPr>
          <w:rFonts w:ascii="Times New Roman" w:hAnsi="Times New Roman"/>
          <w:sz w:val="24"/>
          <w:szCs w:val="24"/>
        </w:rPr>
        <w:t xml:space="preserve"> г. обучения- 8</w:t>
      </w:r>
      <w:r w:rsidRPr="00F91C55">
        <w:rPr>
          <w:rFonts w:ascii="Times New Roman" w:hAnsi="Times New Roman"/>
          <w:sz w:val="24"/>
          <w:szCs w:val="24"/>
        </w:rPr>
        <w:t xml:space="preserve">7%; </w:t>
      </w:r>
      <w:r w:rsidRPr="00F91C55">
        <w:rPr>
          <w:rFonts w:ascii="Times New Roman" w:hAnsi="Times New Roman"/>
          <w:sz w:val="24"/>
          <w:szCs w:val="24"/>
          <w:lang w:val="en-US"/>
        </w:rPr>
        <w:t>II</w:t>
      </w:r>
      <w:r w:rsidRPr="00F91C55">
        <w:rPr>
          <w:rFonts w:ascii="Times New Roman" w:hAnsi="Times New Roman"/>
          <w:sz w:val="24"/>
          <w:szCs w:val="24"/>
        </w:rPr>
        <w:t xml:space="preserve"> г. обучения-85%; </w:t>
      </w:r>
      <w:r w:rsidRPr="00F91C55">
        <w:rPr>
          <w:rFonts w:ascii="Times New Roman" w:hAnsi="Times New Roman"/>
          <w:sz w:val="24"/>
          <w:szCs w:val="24"/>
          <w:lang w:val="en-US"/>
        </w:rPr>
        <w:t>III</w:t>
      </w:r>
      <w:r w:rsidRPr="00F91C55">
        <w:rPr>
          <w:rFonts w:ascii="Times New Roman" w:hAnsi="Times New Roman"/>
          <w:sz w:val="24"/>
          <w:szCs w:val="24"/>
        </w:rPr>
        <w:t xml:space="preserve"> г. обучения и посл.-70%</w:t>
      </w:r>
      <w:r w:rsidR="00050408">
        <w:rPr>
          <w:rFonts w:ascii="Times New Roman" w:hAnsi="Times New Roman"/>
          <w:sz w:val="24"/>
          <w:szCs w:val="24"/>
        </w:rPr>
        <w:t>.</w:t>
      </w:r>
      <w:proofErr w:type="gramEnd"/>
    </w:p>
    <w:p w:rsidR="00EF0A3C" w:rsidRPr="00D83457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8506D">
        <w:rPr>
          <w:rFonts w:ascii="Times New Roman" w:hAnsi="Times New Roman"/>
          <w:sz w:val="24"/>
          <w:szCs w:val="24"/>
        </w:rPr>
        <w:t xml:space="preserve">По итогам  2012 </w:t>
      </w:r>
      <w:r w:rsidR="00EF0A3C" w:rsidRPr="00F91C55">
        <w:rPr>
          <w:rFonts w:ascii="Times New Roman" w:hAnsi="Times New Roman"/>
          <w:sz w:val="24"/>
          <w:szCs w:val="24"/>
        </w:rPr>
        <w:t xml:space="preserve"> года в МБОУ ДОД «Центр детского творчества» </w:t>
      </w:r>
      <w:r w:rsidR="00B8506D">
        <w:rPr>
          <w:rFonts w:ascii="Times New Roman" w:hAnsi="Times New Roman"/>
          <w:sz w:val="24"/>
          <w:szCs w:val="24"/>
          <w:u w:val="single"/>
        </w:rPr>
        <w:t xml:space="preserve">контингент детей </w:t>
      </w:r>
      <w:r w:rsidR="00D83457" w:rsidRPr="00D83457">
        <w:rPr>
          <w:rFonts w:ascii="Times New Roman" w:hAnsi="Times New Roman"/>
          <w:sz w:val="24"/>
          <w:szCs w:val="24"/>
          <w:u w:val="single"/>
        </w:rPr>
        <w:t>сохранен на 94</w:t>
      </w:r>
      <w:r w:rsidR="00EF0A3C" w:rsidRPr="00D83457">
        <w:rPr>
          <w:rFonts w:ascii="Times New Roman" w:hAnsi="Times New Roman"/>
          <w:sz w:val="24"/>
          <w:szCs w:val="24"/>
          <w:u w:val="single"/>
        </w:rPr>
        <w:t>%: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8B59B1">
        <w:rPr>
          <w:rFonts w:ascii="Times New Roman" w:hAnsi="Times New Roman"/>
          <w:i/>
          <w:sz w:val="24"/>
          <w:szCs w:val="24"/>
        </w:rPr>
        <w:t>1.художестве</w:t>
      </w:r>
      <w:r w:rsidR="008B59B1" w:rsidRPr="008B59B1">
        <w:rPr>
          <w:rFonts w:ascii="Times New Roman" w:hAnsi="Times New Roman"/>
          <w:i/>
          <w:sz w:val="24"/>
          <w:szCs w:val="24"/>
        </w:rPr>
        <w:t>нно-эстетическое направление- 93</w:t>
      </w:r>
      <w:r w:rsidRPr="008B59B1">
        <w:rPr>
          <w:rFonts w:ascii="Times New Roman" w:hAnsi="Times New Roman"/>
          <w:i/>
          <w:sz w:val="24"/>
          <w:szCs w:val="24"/>
        </w:rPr>
        <w:t xml:space="preserve">%: </w:t>
      </w:r>
      <w:r w:rsidRPr="008B59B1">
        <w:rPr>
          <w:rFonts w:ascii="Times New Roman" w:hAnsi="Times New Roman"/>
          <w:sz w:val="24"/>
          <w:szCs w:val="24"/>
          <w:lang w:val="en-US"/>
        </w:rPr>
        <w:t>I</w:t>
      </w:r>
      <w:r w:rsidR="008B59B1" w:rsidRPr="008B59B1">
        <w:rPr>
          <w:rFonts w:ascii="Times New Roman" w:hAnsi="Times New Roman"/>
          <w:sz w:val="24"/>
          <w:szCs w:val="24"/>
        </w:rPr>
        <w:t xml:space="preserve"> г. обучения- 94</w:t>
      </w:r>
      <w:r w:rsidRPr="008B59B1">
        <w:rPr>
          <w:rFonts w:ascii="Times New Roman" w:hAnsi="Times New Roman"/>
          <w:sz w:val="24"/>
          <w:szCs w:val="24"/>
        </w:rPr>
        <w:t>%</w:t>
      </w:r>
      <w:proofErr w:type="gramStart"/>
      <w:r w:rsidRPr="008B59B1">
        <w:rPr>
          <w:rFonts w:ascii="Times New Roman" w:hAnsi="Times New Roman"/>
          <w:sz w:val="24"/>
          <w:szCs w:val="24"/>
        </w:rPr>
        <w:t>,</w:t>
      </w:r>
      <w:r w:rsidRPr="008B59B1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8B59B1" w:rsidRPr="008B59B1">
        <w:rPr>
          <w:rFonts w:ascii="Times New Roman" w:hAnsi="Times New Roman"/>
          <w:sz w:val="24"/>
          <w:szCs w:val="24"/>
        </w:rPr>
        <w:t xml:space="preserve"> г. обучения-93</w:t>
      </w:r>
      <w:r w:rsidRPr="008B59B1">
        <w:rPr>
          <w:rFonts w:ascii="Times New Roman" w:hAnsi="Times New Roman"/>
          <w:sz w:val="24"/>
          <w:szCs w:val="24"/>
        </w:rPr>
        <w:t>%,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B59B1">
        <w:rPr>
          <w:rFonts w:ascii="Times New Roman" w:hAnsi="Times New Roman"/>
          <w:sz w:val="24"/>
          <w:szCs w:val="24"/>
          <w:lang w:val="en-US"/>
        </w:rPr>
        <w:t>III</w:t>
      </w:r>
      <w:r w:rsidR="008B59B1" w:rsidRPr="008B59B1">
        <w:rPr>
          <w:rFonts w:ascii="Times New Roman" w:hAnsi="Times New Roman"/>
          <w:sz w:val="24"/>
          <w:szCs w:val="24"/>
        </w:rPr>
        <w:t xml:space="preserve"> г. обучения и посл.-92</w:t>
      </w:r>
      <w:r w:rsidRPr="008B59B1">
        <w:rPr>
          <w:rFonts w:ascii="Times New Roman" w:hAnsi="Times New Roman"/>
          <w:sz w:val="24"/>
          <w:szCs w:val="24"/>
        </w:rPr>
        <w:t>%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8B59B1">
        <w:rPr>
          <w:rFonts w:ascii="Times New Roman" w:hAnsi="Times New Roman"/>
          <w:i/>
          <w:sz w:val="24"/>
          <w:szCs w:val="24"/>
        </w:rPr>
        <w:t>2. спорт</w:t>
      </w:r>
      <w:r w:rsidR="008B59B1" w:rsidRPr="008B59B1">
        <w:rPr>
          <w:rFonts w:ascii="Times New Roman" w:hAnsi="Times New Roman"/>
          <w:i/>
          <w:sz w:val="24"/>
          <w:szCs w:val="24"/>
        </w:rPr>
        <w:t>ивно-техническое направление –98</w:t>
      </w:r>
      <w:r w:rsidRPr="008B59B1">
        <w:rPr>
          <w:rFonts w:ascii="Times New Roman" w:hAnsi="Times New Roman"/>
          <w:i/>
          <w:sz w:val="24"/>
          <w:szCs w:val="24"/>
        </w:rPr>
        <w:t>%:</w:t>
      </w:r>
      <w:r w:rsidR="008B59B1" w:rsidRPr="008B59B1">
        <w:rPr>
          <w:rFonts w:ascii="Times New Roman" w:hAnsi="Times New Roman"/>
          <w:i/>
          <w:sz w:val="24"/>
          <w:szCs w:val="24"/>
        </w:rPr>
        <w:t xml:space="preserve"> </w:t>
      </w:r>
      <w:r w:rsidRPr="008B59B1">
        <w:rPr>
          <w:rFonts w:ascii="Times New Roman" w:hAnsi="Times New Roman"/>
          <w:sz w:val="24"/>
          <w:szCs w:val="24"/>
          <w:lang w:val="en-US"/>
        </w:rPr>
        <w:t>I</w:t>
      </w:r>
      <w:r w:rsidR="008B59B1" w:rsidRPr="008B59B1">
        <w:rPr>
          <w:rFonts w:ascii="Times New Roman" w:hAnsi="Times New Roman"/>
          <w:sz w:val="24"/>
          <w:szCs w:val="24"/>
        </w:rPr>
        <w:t xml:space="preserve"> г. обучения- 96</w:t>
      </w:r>
      <w:r w:rsidRPr="008B59B1">
        <w:rPr>
          <w:rFonts w:ascii="Times New Roman" w:hAnsi="Times New Roman"/>
          <w:sz w:val="24"/>
          <w:szCs w:val="24"/>
        </w:rPr>
        <w:t>%</w:t>
      </w:r>
      <w:proofErr w:type="gramStart"/>
      <w:r w:rsidRPr="008B59B1">
        <w:rPr>
          <w:rFonts w:ascii="Times New Roman" w:hAnsi="Times New Roman"/>
          <w:sz w:val="24"/>
          <w:szCs w:val="24"/>
        </w:rPr>
        <w:t>,</w:t>
      </w:r>
      <w:r w:rsidRPr="008B59B1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8B59B1">
        <w:rPr>
          <w:rFonts w:ascii="Times New Roman" w:hAnsi="Times New Roman"/>
          <w:sz w:val="24"/>
          <w:szCs w:val="24"/>
        </w:rPr>
        <w:t xml:space="preserve"> г. обучения</w:t>
      </w:r>
      <w:r w:rsidR="008B59B1" w:rsidRPr="008B59B1">
        <w:rPr>
          <w:rFonts w:ascii="Times New Roman" w:hAnsi="Times New Roman"/>
          <w:sz w:val="24"/>
          <w:szCs w:val="24"/>
        </w:rPr>
        <w:t>-99</w:t>
      </w:r>
      <w:r w:rsidRPr="008B59B1">
        <w:rPr>
          <w:rFonts w:ascii="Times New Roman" w:hAnsi="Times New Roman"/>
          <w:sz w:val="24"/>
          <w:szCs w:val="24"/>
        </w:rPr>
        <w:t>%,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B59B1">
        <w:rPr>
          <w:rFonts w:ascii="Times New Roman" w:hAnsi="Times New Roman"/>
          <w:sz w:val="24"/>
          <w:szCs w:val="24"/>
          <w:lang w:val="en-US"/>
        </w:rPr>
        <w:t>III</w:t>
      </w:r>
      <w:r w:rsidRPr="008B59B1"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D83457">
        <w:rPr>
          <w:rFonts w:ascii="Times New Roman" w:hAnsi="Times New Roman"/>
          <w:i/>
          <w:sz w:val="24"/>
          <w:szCs w:val="24"/>
        </w:rPr>
        <w:t>3.туристско-краеведческое направлен</w:t>
      </w:r>
      <w:r w:rsidR="008B59B1" w:rsidRPr="00D83457">
        <w:rPr>
          <w:rFonts w:ascii="Times New Roman" w:hAnsi="Times New Roman"/>
          <w:i/>
          <w:sz w:val="24"/>
          <w:szCs w:val="24"/>
        </w:rPr>
        <w:t>ие –86</w:t>
      </w:r>
      <w:r w:rsidRPr="00D83457">
        <w:rPr>
          <w:rFonts w:ascii="Times New Roman" w:hAnsi="Times New Roman"/>
          <w:i/>
          <w:sz w:val="24"/>
          <w:szCs w:val="24"/>
        </w:rPr>
        <w:t>%:</w:t>
      </w:r>
      <w:r w:rsidR="008B59B1" w:rsidRPr="00D83457">
        <w:rPr>
          <w:rFonts w:ascii="Times New Roman" w:hAnsi="Times New Roman"/>
          <w:i/>
          <w:sz w:val="24"/>
          <w:szCs w:val="24"/>
        </w:rPr>
        <w:t xml:space="preserve"> </w:t>
      </w:r>
      <w:r w:rsidRPr="00D83457">
        <w:rPr>
          <w:rFonts w:ascii="Times New Roman" w:hAnsi="Times New Roman"/>
          <w:sz w:val="24"/>
          <w:szCs w:val="24"/>
          <w:lang w:val="en-US"/>
        </w:rPr>
        <w:t>I</w:t>
      </w:r>
      <w:r w:rsidR="00D83457" w:rsidRPr="00D83457">
        <w:rPr>
          <w:rFonts w:ascii="Times New Roman" w:hAnsi="Times New Roman"/>
          <w:sz w:val="24"/>
          <w:szCs w:val="24"/>
        </w:rPr>
        <w:t xml:space="preserve"> г. обучения- 90</w:t>
      </w:r>
      <w:r w:rsidRPr="00D83457">
        <w:rPr>
          <w:rFonts w:ascii="Times New Roman" w:hAnsi="Times New Roman"/>
          <w:sz w:val="24"/>
          <w:szCs w:val="24"/>
        </w:rPr>
        <w:t>%</w:t>
      </w:r>
      <w:proofErr w:type="gramStart"/>
      <w:r w:rsidRPr="00D83457">
        <w:rPr>
          <w:rFonts w:ascii="Times New Roman" w:hAnsi="Times New Roman"/>
          <w:sz w:val="24"/>
          <w:szCs w:val="24"/>
        </w:rPr>
        <w:t>,</w:t>
      </w:r>
      <w:r w:rsidRPr="00D83457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D83457" w:rsidRPr="00D83457">
        <w:rPr>
          <w:rFonts w:ascii="Times New Roman" w:hAnsi="Times New Roman"/>
          <w:sz w:val="24"/>
          <w:szCs w:val="24"/>
        </w:rPr>
        <w:t xml:space="preserve"> г. обучения-76</w:t>
      </w:r>
      <w:r w:rsidRPr="00D83457">
        <w:rPr>
          <w:rFonts w:ascii="Times New Roman" w:hAnsi="Times New Roman"/>
          <w:sz w:val="24"/>
          <w:szCs w:val="24"/>
        </w:rPr>
        <w:t xml:space="preserve">%, 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83457">
        <w:rPr>
          <w:rFonts w:ascii="Times New Roman" w:hAnsi="Times New Roman"/>
          <w:sz w:val="24"/>
          <w:szCs w:val="24"/>
          <w:lang w:val="en-US"/>
        </w:rPr>
        <w:t>III</w:t>
      </w:r>
      <w:r w:rsidRPr="00D83457"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D83457">
        <w:rPr>
          <w:rFonts w:ascii="Times New Roman" w:hAnsi="Times New Roman"/>
          <w:i/>
          <w:sz w:val="24"/>
          <w:szCs w:val="24"/>
        </w:rPr>
        <w:t>4. социально-педагогическое направление –99%:</w:t>
      </w:r>
      <w:r w:rsidRPr="00D83457">
        <w:rPr>
          <w:rFonts w:ascii="Times New Roman" w:hAnsi="Times New Roman"/>
          <w:sz w:val="24"/>
          <w:szCs w:val="24"/>
        </w:rPr>
        <w:t xml:space="preserve"> </w:t>
      </w:r>
      <w:r w:rsidRPr="00D83457">
        <w:rPr>
          <w:rFonts w:ascii="Times New Roman" w:hAnsi="Times New Roman"/>
          <w:sz w:val="24"/>
          <w:szCs w:val="24"/>
          <w:lang w:val="en-US"/>
        </w:rPr>
        <w:t>I</w:t>
      </w:r>
      <w:r w:rsidR="00D83457" w:rsidRPr="00D83457">
        <w:rPr>
          <w:rFonts w:ascii="Times New Roman" w:hAnsi="Times New Roman"/>
          <w:sz w:val="24"/>
          <w:szCs w:val="24"/>
        </w:rPr>
        <w:t xml:space="preserve"> г. обучения- 99</w:t>
      </w:r>
      <w:r w:rsidRPr="00D83457">
        <w:rPr>
          <w:rFonts w:ascii="Times New Roman" w:hAnsi="Times New Roman"/>
          <w:sz w:val="24"/>
          <w:szCs w:val="24"/>
        </w:rPr>
        <w:t>%</w:t>
      </w:r>
      <w:proofErr w:type="gramStart"/>
      <w:r w:rsidRPr="00D83457">
        <w:rPr>
          <w:rFonts w:ascii="Times New Roman" w:hAnsi="Times New Roman"/>
          <w:sz w:val="24"/>
          <w:szCs w:val="24"/>
        </w:rPr>
        <w:t>,</w:t>
      </w:r>
      <w:r w:rsidRPr="00D83457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D83457">
        <w:rPr>
          <w:rFonts w:ascii="Times New Roman" w:hAnsi="Times New Roman"/>
          <w:sz w:val="24"/>
          <w:szCs w:val="24"/>
        </w:rPr>
        <w:t xml:space="preserve"> г. обучения-100%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83457">
        <w:rPr>
          <w:rFonts w:ascii="Times New Roman" w:hAnsi="Times New Roman"/>
          <w:sz w:val="24"/>
          <w:szCs w:val="24"/>
          <w:lang w:val="en-US"/>
        </w:rPr>
        <w:t>III</w:t>
      </w:r>
      <w:r w:rsidRPr="00D83457"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D83457">
        <w:rPr>
          <w:rFonts w:ascii="Times New Roman" w:hAnsi="Times New Roman"/>
          <w:sz w:val="24"/>
          <w:szCs w:val="24"/>
          <w:u w:val="single"/>
        </w:rPr>
        <w:t>По годам обучения</w:t>
      </w:r>
      <w:proofErr w:type="gramStart"/>
      <w:r w:rsidRPr="00D83457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D834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83457">
        <w:rPr>
          <w:rFonts w:ascii="Times New Roman" w:hAnsi="Times New Roman"/>
          <w:sz w:val="24"/>
          <w:szCs w:val="24"/>
          <w:lang w:val="en-US"/>
        </w:rPr>
        <w:t>I</w:t>
      </w:r>
      <w:r w:rsidR="00D83457" w:rsidRPr="00D83457">
        <w:rPr>
          <w:rFonts w:ascii="Times New Roman" w:hAnsi="Times New Roman"/>
          <w:sz w:val="24"/>
          <w:szCs w:val="24"/>
        </w:rPr>
        <w:t xml:space="preserve"> г. обучения –1371(95</w:t>
      </w:r>
      <w:r w:rsidRPr="00D83457">
        <w:rPr>
          <w:rFonts w:ascii="Times New Roman" w:hAnsi="Times New Roman"/>
          <w:sz w:val="24"/>
          <w:szCs w:val="24"/>
        </w:rPr>
        <w:t xml:space="preserve">%); </w:t>
      </w:r>
      <w:r w:rsidRPr="00D83457">
        <w:rPr>
          <w:rFonts w:ascii="Times New Roman" w:hAnsi="Times New Roman"/>
          <w:sz w:val="24"/>
          <w:szCs w:val="24"/>
          <w:lang w:val="en-US"/>
        </w:rPr>
        <w:t>II</w:t>
      </w:r>
      <w:r w:rsidRPr="00D83457">
        <w:rPr>
          <w:rFonts w:ascii="Times New Roman" w:hAnsi="Times New Roman"/>
          <w:sz w:val="24"/>
          <w:szCs w:val="24"/>
        </w:rPr>
        <w:t xml:space="preserve"> г. обучения </w:t>
      </w:r>
      <w:r w:rsidR="00D83457" w:rsidRPr="00D83457">
        <w:rPr>
          <w:rFonts w:ascii="Times New Roman" w:hAnsi="Times New Roman"/>
          <w:sz w:val="24"/>
          <w:szCs w:val="24"/>
        </w:rPr>
        <w:t>–984(95</w:t>
      </w:r>
      <w:r w:rsidRPr="00D83457">
        <w:rPr>
          <w:rFonts w:ascii="Times New Roman" w:hAnsi="Times New Roman"/>
          <w:sz w:val="24"/>
          <w:szCs w:val="24"/>
        </w:rPr>
        <w:t xml:space="preserve">%); </w:t>
      </w:r>
      <w:r w:rsidRPr="00D83457">
        <w:rPr>
          <w:rFonts w:ascii="Times New Roman" w:hAnsi="Times New Roman"/>
          <w:sz w:val="24"/>
          <w:szCs w:val="24"/>
          <w:lang w:val="en-US"/>
        </w:rPr>
        <w:t>III</w:t>
      </w:r>
      <w:r w:rsidRPr="00D83457">
        <w:rPr>
          <w:rFonts w:ascii="Times New Roman" w:hAnsi="Times New Roman"/>
          <w:sz w:val="24"/>
          <w:szCs w:val="24"/>
        </w:rPr>
        <w:t xml:space="preserve"> г. обучения и посл. – </w:t>
      </w:r>
      <w:r w:rsidR="00D83457" w:rsidRPr="00D83457">
        <w:rPr>
          <w:rFonts w:ascii="Times New Roman" w:hAnsi="Times New Roman"/>
          <w:sz w:val="24"/>
          <w:szCs w:val="24"/>
        </w:rPr>
        <w:t>505 (95</w:t>
      </w:r>
      <w:r w:rsidRPr="00D83457">
        <w:rPr>
          <w:rFonts w:ascii="Times New Roman" w:hAnsi="Times New Roman"/>
          <w:sz w:val="24"/>
          <w:szCs w:val="24"/>
        </w:rPr>
        <w:t>%</w:t>
      </w:r>
      <w:r w:rsidR="00D83457" w:rsidRPr="00D83457">
        <w:rPr>
          <w:rFonts w:ascii="Times New Roman" w:hAnsi="Times New Roman"/>
          <w:sz w:val="24"/>
          <w:szCs w:val="24"/>
        </w:rPr>
        <w:t>)</w:t>
      </w:r>
      <w:r w:rsidRPr="00D83457">
        <w:rPr>
          <w:rFonts w:ascii="Times New Roman" w:hAnsi="Times New Roman"/>
          <w:sz w:val="24"/>
          <w:szCs w:val="24"/>
        </w:rPr>
        <w:t>.</w:t>
      </w:r>
      <w:proofErr w:type="gramEnd"/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410B8">
        <w:rPr>
          <w:rFonts w:ascii="Times New Roman" w:hAnsi="Times New Roman"/>
          <w:b/>
          <w:i/>
          <w:sz w:val="24"/>
          <w:szCs w:val="24"/>
        </w:rPr>
        <w:t xml:space="preserve">- Самореализация и самовоспитание </w:t>
      </w:r>
      <w:proofErr w:type="gramStart"/>
      <w:r w:rsidRPr="001410B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EF0A3C" w:rsidRPr="001410B8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По итогам года </w:t>
      </w:r>
      <w:r w:rsidR="00E25DA9" w:rsidRPr="001410B8">
        <w:rPr>
          <w:rFonts w:ascii="Times New Roman" w:hAnsi="Times New Roman"/>
          <w:sz w:val="24"/>
          <w:szCs w:val="24"/>
          <w:u w:val="single"/>
        </w:rPr>
        <w:t>2464 (82</w:t>
      </w:r>
      <w:r w:rsidRPr="001410B8">
        <w:rPr>
          <w:rFonts w:ascii="Times New Roman" w:hAnsi="Times New Roman"/>
          <w:sz w:val="24"/>
          <w:szCs w:val="24"/>
          <w:u w:val="single"/>
        </w:rPr>
        <w:t xml:space="preserve">%) </w:t>
      </w:r>
      <w:r w:rsidRPr="001410B8">
        <w:rPr>
          <w:rFonts w:ascii="Times New Roman" w:hAnsi="Times New Roman"/>
          <w:sz w:val="24"/>
          <w:szCs w:val="24"/>
        </w:rPr>
        <w:t>обучающихся приняли участие в различных конкурсах, соревнованиях, фестивалях различного уровня</w:t>
      </w:r>
      <w:r w:rsidRPr="001410B8">
        <w:rPr>
          <w:rFonts w:ascii="Times New Roman" w:hAnsi="Times New Roman"/>
          <w:i/>
          <w:sz w:val="24"/>
          <w:szCs w:val="24"/>
        </w:rPr>
        <w:t xml:space="preserve"> </w:t>
      </w:r>
      <w:r w:rsidR="00200975" w:rsidRPr="001410B8">
        <w:rPr>
          <w:rFonts w:ascii="Times New Roman" w:hAnsi="Times New Roman"/>
          <w:sz w:val="24"/>
          <w:szCs w:val="24"/>
        </w:rPr>
        <w:t>856(35</w:t>
      </w:r>
      <w:r w:rsidRPr="001410B8">
        <w:rPr>
          <w:rFonts w:ascii="Times New Roman" w:hAnsi="Times New Roman"/>
          <w:sz w:val="24"/>
          <w:szCs w:val="24"/>
        </w:rPr>
        <w:t>%) от числа участников получили призовые места и награды:</w:t>
      </w:r>
    </w:p>
    <w:p w:rsidR="00EF0A3C" w:rsidRPr="001410B8" w:rsidRDefault="00200975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>Лауреат –52(6</w:t>
      </w:r>
      <w:r w:rsidR="00EF0A3C" w:rsidRPr="001410B8">
        <w:rPr>
          <w:rFonts w:ascii="Times New Roman" w:hAnsi="Times New Roman"/>
          <w:sz w:val="24"/>
          <w:szCs w:val="24"/>
        </w:rPr>
        <w:t>%) от числа призовых мест.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lang w:val="en-US"/>
        </w:rPr>
        <w:t>I</w:t>
      </w:r>
      <w:r w:rsidR="009D095E" w:rsidRPr="001410B8">
        <w:rPr>
          <w:rFonts w:ascii="Times New Roman" w:hAnsi="Times New Roman"/>
          <w:sz w:val="24"/>
          <w:szCs w:val="24"/>
        </w:rPr>
        <w:t xml:space="preserve"> место –221</w:t>
      </w:r>
      <w:r w:rsidR="00200975" w:rsidRPr="001410B8">
        <w:rPr>
          <w:rFonts w:ascii="Times New Roman" w:hAnsi="Times New Roman"/>
          <w:sz w:val="24"/>
          <w:szCs w:val="24"/>
        </w:rPr>
        <w:t>(26</w:t>
      </w:r>
      <w:r w:rsidRPr="001410B8">
        <w:rPr>
          <w:rFonts w:ascii="Times New Roman" w:hAnsi="Times New Roman"/>
          <w:sz w:val="24"/>
          <w:szCs w:val="24"/>
        </w:rPr>
        <w:t>%</w:t>
      </w:r>
      <w:proofErr w:type="gramStart"/>
      <w:r w:rsidRPr="001410B8">
        <w:rPr>
          <w:rFonts w:ascii="Times New Roman" w:hAnsi="Times New Roman"/>
          <w:sz w:val="24"/>
          <w:szCs w:val="24"/>
        </w:rPr>
        <w:t>)  от</w:t>
      </w:r>
      <w:proofErr w:type="gramEnd"/>
      <w:r w:rsidRPr="001410B8">
        <w:rPr>
          <w:rFonts w:ascii="Times New Roman" w:hAnsi="Times New Roman"/>
          <w:sz w:val="24"/>
          <w:szCs w:val="24"/>
        </w:rPr>
        <w:t xml:space="preserve"> числа призовых мест;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lang w:val="en-US"/>
        </w:rPr>
        <w:t>II</w:t>
      </w:r>
      <w:r w:rsidR="00200975" w:rsidRPr="001410B8">
        <w:rPr>
          <w:rFonts w:ascii="Times New Roman" w:hAnsi="Times New Roman"/>
          <w:sz w:val="24"/>
          <w:szCs w:val="24"/>
        </w:rPr>
        <w:t xml:space="preserve"> место -</w:t>
      </w:r>
      <w:r w:rsidR="009D095E" w:rsidRPr="001410B8">
        <w:rPr>
          <w:rFonts w:ascii="Times New Roman" w:hAnsi="Times New Roman"/>
          <w:sz w:val="24"/>
          <w:szCs w:val="24"/>
        </w:rPr>
        <w:t>188</w:t>
      </w:r>
      <w:r w:rsidR="00200975" w:rsidRPr="001410B8">
        <w:rPr>
          <w:rFonts w:ascii="Times New Roman" w:hAnsi="Times New Roman"/>
          <w:sz w:val="24"/>
          <w:szCs w:val="24"/>
        </w:rPr>
        <w:t>(22</w:t>
      </w:r>
      <w:r w:rsidRPr="001410B8">
        <w:rPr>
          <w:rFonts w:ascii="Times New Roman" w:hAnsi="Times New Roman"/>
          <w:sz w:val="24"/>
          <w:szCs w:val="24"/>
        </w:rPr>
        <w:t>%) от числа призовых мест;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lang w:val="en-US"/>
        </w:rPr>
        <w:t>III</w:t>
      </w:r>
      <w:r w:rsidR="009D095E" w:rsidRPr="001410B8">
        <w:rPr>
          <w:rFonts w:ascii="Times New Roman" w:hAnsi="Times New Roman"/>
          <w:sz w:val="24"/>
          <w:szCs w:val="24"/>
        </w:rPr>
        <w:t xml:space="preserve"> место –239</w:t>
      </w:r>
      <w:r w:rsidR="00200975" w:rsidRPr="001410B8">
        <w:rPr>
          <w:rFonts w:ascii="Times New Roman" w:hAnsi="Times New Roman"/>
          <w:sz w:val="24"/>
          <w:szCs w:val="24"/>
        </w:rPr>
        <w:t>(28</w:t>
      </w:r>
      <w:r w:rsidRPr="001410B8">
        <w:rPr>
          <w:rFonts w:ascii="Times New Roman" w:hAnsi="Times New Roman"/>
          <w:sz w:val="24"/>
          <w:szCs w:val="24"/>
        </w:rPr>
        <w:t>%) от числа призовых мест;</w:t>
      </w:r>
    </w:p>
    <w:p w:rsidR="00EF0A3C" w:rsidRPr="001410B8" w:rsidRDefault="009D095E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Призовые места – 156</w:t>
      </w:r>
      <w:r w:rsidR="00200975" w:rsidRPr="001410B8">
        <w:rPr>
          <w:rFonts w:ascii="Times New Roman" w:hAnsi="Times New Roman"/>
          <w:sz w:val="24"/>
          <w:szCs w:val="24"/>
        </w:rPr>
        <w:t>(18</w:t>
      </w:r>
      <w:r w:rsidR="00EF0A3C" w:rsidRPr="001410B8">
        <w:rPr>
          <w:rFonts w:ascii="Times New Roman" w:hAnsi="Times New Roman"/>
          <w:sz w:val="24"/>
          <w:szCs w:val="24"/>
        </w:rPr>
        <w:t>%).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1410B8">
        <w:rPr>
          <w:rFonts w:ascii="Times New Roman" w:hAnsi="Times New Roman"/>
          <w:i/>
          <w:sz w:val="24"/>
          <w:szCs w:val="24"/>
        </w:rPr>
        <w:t>На уровне: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u w:val="single"/>
        </w:rPr>
        <w:t>МБОУ ДОД «Центр детского творчества»</w:t>
      </w:r>
      <w:r w:rsidR="009D095E" w:rsidRPr="001410B8">
        <w:rPr>
          <w:rFonts w:ascii="Times New Roman" w:hAnsi="Times New Roman"/>
          <w:sz w:val="24"/>
          <w:szCs w:val="24"/>
        </w:rPr>
        <w:t xml:space="preserve"> -538(22</w:t>
      </w:r>
      <w:r w:rsidRPr="001410B8">
        <w:rPr>
          <w:rFonts w:ascii="Times New Roman" w:hAnsi="Times New Roman"/>
          <w:sz w:val="24"/>
          <w:szCs w:val="24"/>
        </w:rPr>
        <w:t xml:space="preserve">%) обучающихся участников;  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округа</w:t>
      </w:r>
      <w:r w:rsidR="009D095E" w:rsidRPr="001410B8">
        <w:rPr>
          <w:rFonts w:ascii="Times New Roman" w:hAnsi="Times New Roman"/>
          <w:sz w:val="24"/>
          <w:szCs w:val="24"/>
        </w:rPr>
        <w:t xml:space="preserve"> –702(28</w:t>
      </w:r>
      <w:r w:rsidRPr="001410B8">
        <w:rPr>
          <w:rFonts w:ascii="Times New Roman" w:hAnsi="Times New Roman"/>
          <w:sz w:val="24"/>
          <w:szCs w:val="24"/>
        </w:rPr>
        <w:t xml:space="preserve">%) 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>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города</w:t>
      </w:r>
      <w:r w:rsidR="009D095E" w:rsidRPr="001410B8">
        <w:rPr>
          <w:rFonts w:ascii="Times New Roman" w:hAnsi="Times New Roman"/>
          <w:sz w:val="24"/>
          <w:szCs w:val="24"/>
        </w:rPr>
        <w:t xml:space="preserve"> –351(14</w:t>
      </w:r>
      <w:r w:rsidRPr="001410B8">
        <w:rPr>
          <w:rFonts w:ascii="Times New Roman" w:hAnsi="Times New Roman"/>
          <w:sz w:val="24"/>
          <w:szCs w:val="24"/>
        </w:rPr>
        <w:t xml:space="preserve">%) 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 xml:space="preserve">; 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на уровне области</w:t>
      </w:r>
      <w:r w:rsidR="009D095E" w:rsidRPr="001410B8">
        <w:rPr>
          <w:rFonts w:ascii="Times New Roman" w:hAnsi="Times New Roman"/>
          <w:sz w:val="24"/>
          <w:szCs w:val="24"/>
        </w:rPr>
        <w:t xml:space="preserve"> –453(18</w:t>
      </w:r>
      <w:r w:rsidRPr="001410B8">
        <w:rPr>
          <w:rFonts w:ascii="Times New Roman" w:hAnsi="Times New Roman"/>
          <w:sz w:val="24"/>
          <w:szCs w:val="24"/>
        </w:rPr>
        <w:t>%)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>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 xml:space="preserve"> региона</w:t>
      </w:r>
      <w:r w:rsidRPr="001410B8">
        <w:rPr>
          <w:rFonts w:ascii="Times New Roman" w:hAnsi="Times New Roman"/>
          <w:sz w:val="24"/>
          <w:szCs w:val="24"/>
        </w:rPr>
        <w:t xml:space="preserve"> –191(9%) 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>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u w:val="single"/>
        </w:rPr>
        <w:t>всероссийских</w:t>
      </w:r>
      <w:r w:rsidR="009D095E" w:rsidRPr="001410B8">
        <w:rPr>
          <w:rFonts w:ascii="Times New Roman" w:hAnsi="Times New Roman"/>
          <w:sz w:val="24"/>
          <w:szCs w:val="24"/>
        </w:rPr>
        <w:t xml:space="preserve"> – 107</w:t>
      </w:r>
      <w:r w:rsidRPr="001410B8">
        <w:rPr>
          <w:rFonts w:ascii="Times New Roman" w:hAnsi="Times New Roman"/>
          <w:sz w:val="24"/>
          <w:szCs w:val="24"/>
        </w:rPr>
        <w:t xml:space="preserve">(4%)обучающихся; 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международных</w:t>
      </w:r>
      <w:r w:rsidR="009D095E" w:rsidRPr="001410B8">
        <w:rPr>
          <w:rFonts w:ascii="Times New Roman" w:hAnsi="Times New Roman"/>
          <w:sz w:val="24"/>
          <w:szCs w:val="24"/>
        </w:rPr>
        <w:t xml:space="preserve">  - 122(5</w:t>
      </w:r>
      <w:r w:rsidRPr="001410B8">
        <w:rPr>
          <w:rFonts w:ascii="Times New Roman" w:hAnsi="Times New Roman"/>
          <w:sz w:val="24"/>
          <w:szCs w:val="24"/>
        </w:rPr>
        <w:t>%)обучающихся.</w:t>
      </w:r>
    </w:p>
    <w:p w:rsidR="00EF0A3C" w:rsidRPr="001410B8" w:rsidRDefault="00EF0A3C" w:rsidP="00EF0A3C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1410B8">
        <w:rPr>
          <w:rFonts w:ascii="Times New Roman" w:hAnsi="Times New Roman"/>
          <w:i/>
          <w:sz w:val="24"/>
          <w:szCs w:val="24"/>
        </w:rPr>
        <w:t>Кол-во мероприятий разного уровня по направлениям деятельности</w:t>
      </w:r>
    </w:p>
    <w:tbl>
      <w:tblPr>
        <w:tblStyle w:val="a7"/>
        <w:tblW w:w="9601" w:type="dxa"/>
        <w:tblLook w:val="04A0"/>
      </w:tblPr>
      <w:tblGrid>
        <w:gridCol w:w="1590"/>
        <w:gridCol w:w="1075"/>
        <w:gridCol w:w="1076"/>
        <w:gridCol w:w="1106"/>
        <w:gridCol w:w="1075"/>
        <w:gridCol w:w="1066"/>
        <w:gridCol w:w="906"/>
        <w:gridCol w:w="842"/>
        <w:gridCol w:w="865"/>
      </w:tblGrid>
      <w:tr w:rsidR="00EF0A3C" w:rsidRPr="001410B8" w:rsidTr="00502A50">
        <w:trPr>
          <w:trHeight w:val="248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Направление</w:t>
            </w:r>
          </w:p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Уровень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%</w:t>
            </w:r>
          </w:p>
        </w:tc>
      </w:tr>
      <w:tr w:rsidR="00EF0A3C" w:rsidRPr="001410B8" w:rsidTr="00502A5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1410B8" w:rsidRDefault="00EF0A3C" w:rsidP="00502A50">
            <w:pPr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410B8">
              <w:rPr>
                <w:rFonts w:ascii="Times New Roman" w:hAnsi="Times New Roman"/>
                <w:i/>
              </w:rPr>
              <w:t>окр</w:t>
            </w:r>
            <w:proofErr w:type="spellEnd"/>
            <w:r w:rsidRPr="001410B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гор.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обл.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регион.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410B8">
              <w:rPr>
                <w:rFonts w:ascii="Times New Roman" w:hAnsi="Times New Roman"/>
                <w:i/>
              </w:rPr>
              <w:t>всеросс</w:t>
            </w:r>
            <w:proofErr w:type="spellEnd"/>
            <w:r w:rsidRPr="001410B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межд.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1410B8" w:rsidRDefault="00EF0A3C" w:rsidP="00502A50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1410B8" w:rsidRDefault="00EF0A3C" w:rsidP="00502A50">
            <w:pPr>
              <w:rPr>
                <w:i/>
              </w:rPr>
            </w:pP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1410B8">
              <w:rPr>
                <w:rFonts w:ascii="Times New Roman" w:hAnsi="Times New Roman"/>
              </w:rPr>
              <w:t>Худ-эстетич</w:t>
            </w:r>
            <w:proofErr w:type="spellEnd"/>
            <w:r w:rsidRPr="001410B8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59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39</w:t>
            </w:r>
            <w:r w:rsidR="00EF0A3C" w:rsidRPr="001410B8">
              <w:rPr>
                <w:rFonts w:ascii="Times New Roman" w:hAnsi="Times New Roman"/>
              </w:rPr>
              <w:t>%</w:t>
            </w: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1410B8">
              <w:rPr>
                <w:rFonts w:ascii="Times New Roman" w:hAnsi="Times New Roman"/>
              </w:rPr>
              <w:t>спорт-техн</w:t>
            </w:r>
            <w:proofErr w:type="spellEnd"/>
            <w:r w:rsidRPr="001410B8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  <w:r w:rsidR="001410B8" w:rsidRPr="001410B8">
              <w:rPr>
                <w:rFonts w:ascii="Times New Roman" w:hAnsi="Times New Roman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49</w:t>
            </w:r>
            <w:r w:rsidR="00EF0A3C" w:rsidRPr="001410B8">
              <w:rPr>
                <w:rFonts w:ascii="Times New Roman" w:hAnsi="Times New Roman"/>
              </w:rPr>
              <w:t>%</w:t>
            </w:r>
          </w:p>
        </w:tc>
      </w:tr>
      <w:tr w:rsidR="00EF0A3C" w:rsidRPr="001410B8" w:rsidTr="00502A50">
        <w:trPr>
          <w:trHeight w:val="24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тур-краев.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3%</w:t>
            </w: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1410B8">
              <w:rPr>
                <w:rFonts w:ascii="Times New Roman" w:hAnsi="Times New Roman"/>
              </w:rPr>
              <w:t>соц-пед</w:t>
            </w:r>
            <w:proofErr w:type="spellEnd"/>
            <w:r w:rsidRPr="001410B8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  <w:r w:rsidR="001410B8" w:rsidRPr="001410B8">
              <w:rPr>
                <w:rFonts w:ascii="Times New Roman" w:hAnsi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9%</w:t>
            </w: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2</w:t>
            </w:r>
            <w:r w:rsidR="001410B8" w:rsidRPr="001410B8">
              <w:rPr>
                <w:rFonts w:ascii="Times New Roman" w:hAnsi="Times New Roman"/>
                <w:b/>
              </w:rPr>
              <w:t>7</w:t>
            </w:r>
            <w:r w:rsidRPr="001410B8">
              <w:rPr>
                <w:rFonts w:ascii="Times New Roman" w:hAnsi="Times New Roman"/>
              </w:rPr>
              <w:t>(18%)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36</w:t>
            </w:r>
            <w:r w:rsidR="00EF0A3C" w:rsidRPr="001410B8">
              <w:rPr>
                <w:rFonts w:ascii="Times New Roman" w:hAnsi="Times New Roman"/>
                <w:b/>
              </w:rPr>
              <w:t>(</w:t>
            </w:r>
            <w:r w:rsidRPr="001410B8">
              <w:rPr>
                <w:rFonts w:ascii="Times New Roman" w:hAnsi="Times New Roman"/>
              </w:rPr>
              <w:t>24</w:t>
            </w:r>
            <w:r w:rsidR="00EF0A3C"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4</w:t>
            </w:r>
            <w:r w:rsidR="001410B8" w:rsidRPr="001410B8">
              <w:rPr>
                <w:rFonts w:ascii="Times New Roman" w:hAnsi="Times New Roman"/>
                <w:b/>
              </w:rPr>
              <w:t>6</w:t>
            </w:r>
            <w:r w:rsidRPr="001410B8">
              <w:rPr>
                <w:rFonts w:ascii="Times New Roman" w:hAnsi="Times New Roman"/>
              </w:rPr>
              <w:t>(30%)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15</w:t>
            </w:r>
            <w:r w:rsidR="001410B8" w:rsidRPr="001410B8">
              <w:rPr>
                <w:rFonts w:ascii="Times New Roman" w:hAnsi="Times New Roman"/>
              </w:rPr>
              <w:t>(10</w:t>
            </w:r>
            <w:r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15</w:t>
            </w:r>
            <w:r w:rsidR="00EF0A3C" w:rsidRPr="001410B8">
              <w:rPr>
                <w:rFonts w:ascii="Times New Roman" w:hAnsi="Times New Roman"/>
                <w:b/>
              </w:rPr>
              <w:t>(</w:t>
            </w:r>
            <w:r w:rsidRPr="001410B8">
              <w:rPr>
                <w:rFonts w:ascii="Times New Roman" w:hAnsi="Times New Roman"/>
              </w:rPr>
              <w:t>10</w:t>
            </w:r>
            <w:r w:rsidR="00EF0A3C"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10</w:t>
            </w:r>
            <w:r w:rsidR="00EF0A3C" w:rsidRPr="001410B8">
              <w:rPr>
                <w:rFonts w:ascii="Times New Roman" w:hAnsi="Times New Roman"/>
                <w:b/>
              </w:rPr>
              <w:t>(</w:t>
            </w:r>
            <w:r w:rsidRPr="001410B8">
              <w:rPr>
                <w:rFonts w:ascii="Times New Roman" w:hAnsi="Times New Roman"/>
              </w:rPr>
              <w:t>8</w:t>
            </w:r>
            <w:r w:rsidR="00EF0A3C"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</w:t>
            </w:r>
            <w:r w:rsidR="001410B8" w:rsidRPr="001410B8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1410B8" w:rsidRPr="00411E66" w:rsidRDefault="001410B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>-152 мероприятия</w:t>
      </w:r>
      <w:r w:rsidR="00EF0A3C" w:rsidRPr="00411E66">
        <w:rPr>
          <w:rFonts w:ascii="Times New Roman" w:hAnsi="Times New Roman"/>
          <w:sz w:val="24"/>
          <w:szCs w:val="24"/>
        </w:rPr>
        <w:t xml:space="preserve"> разного уровня. 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4E2488">
        <w:rPr>
          <w:rFonts w:ascii="Times New Roman" w:hAnsi="Times New Roman"/>
          <w:b/>
          <w:i/>
          <w:sz w:val="24"/>
          <w:szCs w:val="24"/>
        </w:rPr>
        <w:lastRenderedPageBreak/>
        <w:t xml:space="preserve">- Организация содержательного досуга и занятости </w:t>
      </w:r>
      <w:proofErr w:type="gramStart"/>
      <w:r w:rsidRPr="004E248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         В Центре реализуются три целевые воспитательные программы - «Содружество» (работа со школами Северо-Западного микрорайона), «Солнечный круг» (праздники для детей с ограниченными возможностями здоровья),</w:t>
      </w:r>
      <w:r w:rsidR="001410B8" w:rsidRPr="004E2488">
        <w:rPr>
          <w:rFonts w:ascii="Times New Roman" w:hAnsi="Times New Roman"/>
          <w:sz w:val="24"/>
          <w:szCs w:val="24"/>
        </w:rPr>
        <w:t xml:space="preserve"> </w:t>
      </w:r>
      <w:r w:rsidRPr="004E2488">
        <w:rPr>
          <w:rFonts w:ascii="Times New Roman" w:hAnsi="Times New Roman"/>
          <w:sz w:val="24"/>
          <w:szCs w:val="24"/>
        </w:rPr>
        <w:t xml:space="preserve">«Ярмарка русских традиций» (фольклорные праздники), </w:t>
      </w:r>
    </w:p>
    <w:p w:rsidR="00EF0A3C" w:rsidRPr="004E2488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i/>
          <w:sz w:val="24"/>
          <w:szCs w:val="24"/>
          <w:u w:val="single"/>
        </w:rPr>
        <w:t xml:space="preserve">         </w:t>
      </w:r>
      <w:r w:rsidR="00EF0A3C" w:rsidRPr="004E2488">
        <w:rPr>
          <w:rFonts w:ascii="Times New Roman" w:hAnsi="Times New Roman"/>
          <w:i/>
          <w:sz w:val="24"/>
          <w:szCs w:val="24"/>
          <w:u w:val="single"/>
        </w:rPr>
        <w:t>В рамках программы «Содружество»</w:t>
      </w:r>
      <w:r w:rsidR="00EF0A3C" w:rsidRPr="004E2488">
        <w:rPr>
          <w:rFonts w:ascii="Times New Roman" w:hAnsi="Times New Roman"/>
          <w:sz w:val="24"/>
          <w:szCs w:val="24"/>
        </w:rPr>
        <w:t xml:space="preserve"> подготовлены и проведены мероприятия совместно с МБОУ СОШ № 19,  40,  51, 52, 54, 55, 57, 59, 13, 31, 42, 18, ОГОУ «Детский дом»: Всего мероприятий-53; Охват детей – 2705. Программа разработана с учетом планов общеобразовательных школ их пожеланий и заявок. Совместно с заместителями директоров определялись тематика классных часов, форма проведения и возраст участников </w:t>
      </w:r>
      <w:proofErr w:type="spellStart"/>
      <w:r w:rsidR="00EF0A3C" w:rsidRPr="004E2488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EF0A3C" w:rsidRPr="004E2488">
        <w:rPr>
          <w:rFonts w:ascii="Times New Roman" w:hAnsi="Times New Roman"/>
          <w:sz w:val="24"/>
          <w:szCs w:val="24"/>
        </w:rPr>
        <w:t xml:space="preserve"> мероприятий. Наиболее востребованными в школах стали мероприятия по здоровому образу жизни, патриотическому воспитанию, игровые программы:</w:t>
      </w:r>
    </w:p>
    <w:p w:rsidR="00EF0A3C" w:rsidRPr="004E2488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i/>
          <w:sz w:val="24"/>
          <w:szCs w:val="24"/>
          <w:u w:val="single"/>
        </w:rPr>
        <w:t xml:space="preserve">         </w:t>
      </w:r>
      <w:r w:rsidR="00EF0A3C" w:rsidRPr="004E2488">
        <w:rPr>
          <w:rFonts w:ascii="Times New Roman" w:hAnsi="Times New Roman"/>
          <w:i/>
          <w:sz w:val="24"/>
          <w:szCs w:val="24"/>
          <w:u w:val="single"/>
        </w:rPr>
        <w:t>Программа  «Солнечный круг»</w:t>
      </w:r>
      <w:r w:rsidR="00EF0A3C" w:rsidRPr="004E2488">
        <w:rPr>
          <w:rFonts w:ascii="Times New Roman" w:hAnsi="Times New Roman"/>
          <w:sz w:val="24"/>
          <w:szCs w:val="24"/>
        </w:rPr>
        <w:t xml:space="preserve"> по работе с детьми с ограниченными возможностями здоровья реализуется совместно с отделом по работе с населением комитета социальной защиты и опеки администрации Центрального округа города Курска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В рамках программы  проведено 3 заседания семейного клуба, «Зимняя сказка» - новогодний утренник  -  2, «Остров сокровищ» -  </w:t>
      </w:r>
      <w:proofErr w:type="spellStart"/>
      <w:r w:rsidRPr="004E2488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4E2488">
        <w:rPr>
          <w:rFonts w:ascii="Times New Roman" w:hAnsi="Times New Roman"/>
          <w:sz w:val="24"/>
          <w:szCs w:val="24"/>
        </w:rPr>
        <w:t xml:space="preserve"> – игровая программа, «День знаний». Всего мероприятий   - 7; Охват детей  - 430 чел.</w:t>
      </w:r>
    </w:p>
    <w:p w:rsidR="00EF0A3C" w:rsidRPr="004E2488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i/>
          <w:sz w:val="24"/>
          <w:szCs w:val="24"/>
          <w:u w:val="single"/>
        </w:rPr>
        <w:t xml:space="preserve">         </w:t>
      </w:r>
      <w:r w:rsidR="00EF0A3C" w:rsidRPr="004E2488">
        <w:rPr>
          <w:rFonts w:ascii="Times New Roman" w:hAnsi="Times New Roman"/>
          <w:i/>
          <w:sz w:val="24"/>
          <w:szCs w:val="24"/>
          <w:u w:val="single"/>
        </w:rPr>
        <w:t>По программе «Ярмарка русских традиций»</w:t>
      </w:r>
      <w:r w:rsidR="00EF0A3C" w:rsidRPr="004E2488">
        <w:rPr>
          <w:rFonts w:ascii="Times New Roman" w:hAnsi="Times New Roman"/>
          <w:b/>
          <w:sz w:val="24"/>
          <w:szCs w:val="24"/>
        </w:rPr>
        <w:t xml:space="preserve">  </w:t>
      </w:r>
      <w:r w:rsidR="00EF0A3C" w:rsidRPr="004E2488">
        <w:rPr>
          <w:rFonts w:ascii="Times New Roman" w:hAnsi="Times New Roman"/>
          <w:sz w:val="24"/>
          <w:szCs w:val="24"/>
        </w:rPr>
        <w:t xml:space="preserve">проведены мероприятия   совместно с МБОУ СОШ №   40,  51, 54, 55, 57, 42,  ОГОУ «Детский дом», Домом ветеранов войны и труда, администрацией Центрального округа: Всего мероприятий – 30; Охват детей                         - 1310; 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Всего в рамках целевых программ проведено - 90 мероприятий. Охват детей -  4445 чел.</w:t>
      </w:r>
    </w:p>
    <w:p w:rsidR="008A7E03" w:rsidRDefault="008A7E03" w:rsidP="008A7E03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421A10">
        <w:rPr>
          <w:rFonts w:ascii="Times New Roman" w:hAnsi="Times New Roman"/>
          <w:i/>
          <w:sz w:val="24"/>
          <w:szCs w:val="24"/>
          <w:u w:val="single"/>
        </w:rPr>
        <w:t xml:space="preserve">Программа «Улыбайся. Радуйся. Живи» </w:t>
      </w:r>
      <w:r w:rsidRPr="00421A10">
        <w:rPr>
          <w:rFonts w:ascii="Times New Roman" w:hAnsi="Times New Roman"/>
          <w:sz w:val="24"/>
          <w:szCs w:val="24"/>
        </w:rPr>
        <w:t>реализуется с октября 2012 года.</w:t>
      </w:r>
      <w:r>
        <w:rPr>
          <w:rFonts w:ascii="Times New Roman" w:hAnsi="Times New Roman"/>
          <w:sz w:val="24"/>
          <w:szCs w:val="24"/>
        </w:rPr>
        <w:t xml:space="preserve"> В рамках целевой программы проведено два мероприятия «Спорт против курения» на базе МБОУ СОШ № 22 – 24 обучающихся, на базе МБОУ СОШ № 13 – 25 обучающихся.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E2488">
        <w:rPr>
          <w:rFonts w:ascii="Times New Roman" w:hAnsi="Times New Roman"/>
          <w:i/>
          <w:sz w:val="24"/>
          <w:szCs w:val="24"/>
        </w:rPr>
        <w:t>- Воспитательные мероприятия окружного, городского и областного уровней.</w:t>
      </w:r>
      <w:proofErr w:type="gramEnd"/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 «Прощай, Масленица»   - 197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«Мама, папа, я – дружная семья» - 35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«Покров – батюшка» - 303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«Милой мамочке моей» - 60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«Нежной ласковой самой» для детей с ОВЗ – 50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«Проводы русской зимы»  -  2 мероприятия  320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Новогоднее представление в интернате для слабослышащих детей  -65 чел.;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2488">
        <w:rPr>
          <w:rFonts w:ascii="Times New Roman" w:hAnsi="Times New Roman"/>
          <w:sz w:val="24"/>
          <w:szCs w:val="24"/>
        </w:rPr>
        <w:t>ко</w:t>
      </w:r>
      <w:r w:rsidR="00D23629" w:rsidRPr="004E2488">
        <w:rPr>
          <w:rFonts w:ascii="Times New Roman" w:hAnsi="Times New Roman"/>
          <w:sz w:val="24"/>
          <w:szCs w:val="24"/>
        </w:rPr>
        <w:t>нкурсно</w:t>
      </w:r>
      <w:proofErr w:type="spellEnd"/>
      <w:r w:rsidR="008B03C6">
        <w:rPr>
          <w:rFonts w:ascii="Times New Roman" w:hAnsi="Times New Roman"/>
          <w:sz w:val="24"/>
          <w:szCs w:val="24"/>
        </w:rPr>
        <w:t xml:space="preserve"> </w:t>
      </w:r>
      <w:r w:rsidR="00D23629" w:rsidRPr="004E2488">
        <w:rPr>
          <w:rFonts w:ascii="Times New Roman" w:hAnsi="Times New Roman"/>
          <w:sz w:val="24"/>
          <w:szCs w:val="24"/>
        </w:rPr>
        <w:t>-</w:t>
      </w:r>
      <w:r w:rsidR="008B03C6">
        <w:rPr>
          <w:rFonts w:ascii="Times New Roman" w:hAnsi="Times New Roman"/>
          <w:sz w:val="24"/>
          <w:szCs w:val="24"/>
        </w:rPr>
        <w:t xml:space="preserve"> </w:t>
      </w:r>
      <w:r w:rsidR="00D23629" w:rsidRPr="004E2488">
        <w:rPr>
          <w:rFonts w:ascii="Times New Roman" w:hAnsi="Times New Roman"/>
          <w:sz w:val="24"/>
          <w:szCs w:val="24"/>
        </w:rPr>
        <w:t xml:space="preserve">игровая программа  </w:t>
      </w:r>
      <w:r w:rsidRPr="004E2488">
        <w:rPr>
          <w:rFonts w:ascii="Times New Roman" w:hAnsi="Times New Roman"/>
          <w:sz w:val="24"/>
          <w:szCs w:val="24"/>
        </w:rPr>
        <w:t>в интернате для слабослышащих детей - 60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«Пусть детство звонкое смеется», праздник  ко Дню защиты детей -   200 человек;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«Где водятся волшебники» праздник </w:t>
      </w:r>
      <w:proofErr w:type="gramStart"/>
      <w:r w:rsidRPr="004E2488">
        <w:rPr>
          <w:rFonts w:ascii="Times New Roman" w:hAnsi="Times New Roman"/>
          <w:sz w:val="24"/>
          <w:szCs w:val="24"/>
        </w:rPr>
        <w:t>к</w:t>
      </w:r>
      <w:proofErr w:type="gramEnd"/>
      <w:r w:rsidRPr="004E2488">
        <w:rPr>
          <w:rFonts w:ascii="Times New Roman" w:hAnsi="Times New Roman"/>
          <w:sz w:val="24"/>
          <w:szCs w:val="24"/>
        </w:rPr>
        <w:t xml:space="preserve"> Дню знаний для детей с ОВЗ - 50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</w:t>
      </w:r>
      <w:r w:rsidR="003261F7" w:rsidRPr="004E2488">
        <w:rPr>
          <w:rFonts w:ascii="Times New Roman" w:hAnsi="Times New Roman"/>
          <w:sz w:val="24"/>
          <w:szCs w:val="24"/>
        </w:rPr>
        <w:t xml:space="preserve">праздники «Снежная фантазия», </w:t>
      </w:r>
      <w:r w:rsidR="00D23629" w:rsidRPr="004E2488">
        <w:rPr>
          <w:rFonts w:ascii="Times New Roman" w:hAnsi="Times New Roman"/>
          <w:sz w:val="24"/>
          <w:szCs w:val="24"/>
        </w:rPr>
        <w:t>«</w:t>
      </w:r>
      <w:r w:rsidRPr="004E2488">
        <w:rPr>
          <w:rFonts w:ascii="Times New Roman" w:hAnsi="Times New Roman"/>
          <w:sz w:val="24"/>
          <w:szCs w:val="24"/>
        </w:rPr>
        <w:t>Рождественские посиделки</w:t>
      </w:r>
      <w:r w:rsidR="00D23629" w:rsidRPr="004E2488">
        <w:rPr>
          <w:rFonts w:ascii="Times New Roman" w:hAnsi="Times New Roman"/>
          <w:sz w:val="24"/>
          <w:szCs w:val="24"/>
        </w:rPr>
        <w:t xml:space="preserve">» </w:t>
      </w:r>
      <w:r w:rsidRPr="004E2488">
        <w:rPr>
          <w:rFonts w:ascii="Times New Roman" w:hAnsi="Times New Roman"/>
          <w:sz w:val="24"/>
          <w:szCs w:val="24"/>
        </w:rPr>
        <w:t xml:space="preserve"> в доме ветеранов- 80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«России верные сыны»  - концерт в </w:t>
      </w:r>
      <w:proofErr w:type="gramStart"/>
      <w:r w:rsidRPr="004E2488">
        <w:rPr>
          <w:rFonts w:ascii="Times New Roman" w:hAnsi="Times New Roman"/>
          <w:sz w:val="24"/>
          <w:szCs w:val="24"/>
        </w:rPr>
        <w:t>в</w:t>
      </w:r>
      <w:proofErr w:type="gramEnd"/>
      <w:r w:rsidRPr="004E2488">
        <w:rPr>
          <w:rFonts w:ascii="Times New Roman" w:hAnsi="Times New Roman"/>
          <w:sz w:val="24"/>
          <w:szCs w:val="24"/>
        </w:rPr>
        <w:t>/ч 6699  - 80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«Люблю тебя, моя Россия» - 40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«Россия – великая страна» - 30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Праздник последнего звонка в МБОУ СОШ №40 -  7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игровая программа </w:t>
      </w:r>
      <w:proofErr w:type="gramStart"/>
      <w:r w:rsidRPr="004E2488">
        <w:rPr>
          <w:rFonts w:ascii="Times New Roman" w:hAnsi="Times New Roman"/>
          <w:sz w:val="24"/>
          <w:szCs w:val="24"/>
        </w:rPr>
        <w:t>к</w:t>
      </w:r>
      <w:proofErr w:type="gramEnd"/>
      <w:r w:rsidRPr="004E2488">
        <w:rPr>
          <w:rFonts w:ascii="Times New Roman" w:hAnsi="Times New Roman"/>
          <w:sz w:val="24"/>
          <w:szCs w:val="24"/>
        </w:rPr>
        <w:t xml:space="preserve"> Дню освобождения города Курска   -  200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488">
        <w:rPr>
          <w:rFonts w:ascii="Times New Roman" w:hAnsi="Times New Roman"/>
          <w:sz w:val="24"/>
          <w:szCs w:val="24"/>
        </w:rPr>
        <w:t>- экскурсии в Коренную Пустынь</w:t>
      </w:r>
      <w:r w:rsidR="000736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73639">
        <w:rPr>
          <w:rFonts w:ascii="Times New Roman" w:hAnsi="Times New Roman"/>
          <w:sz w:val="24"/>
          <w:szCs w:val="24"/>
        </w:rPr>
        <w:t>Марьино</w:t>
      </w:r>
      <w:proofErr w:type="spellEnd"/>
      <w:r w:rsidR="000736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639">
        <w:rPr>
          <w:rFonts w:ascii="Times New Roman" w:hAnsi="Times New Roman"/>
          <w:sz w:val="24"/>
          <w:szCs w:val="24"/>
        </w:rPr>
        <w:t>Спасское-Лутовиново</w:t>
      </w:r>
      <w:proofErr w:type="spellEnd"/>
      <w:r w:rsidR="00073639">
        <w:rPr>
          <w:rFonts w:ascii="Times New Roman" w:hAnsi="Times New Roman"/>
          <w:sz w:val="24"/>
          <w:szCs w:val="24"/>
        </w:rPr>
        <w:t xml:space="preserve"> </w:t>
      </w:r>
      <w:r w:rsidRPr="004E2488">
        <w:rPr>
          <w:rFonts w:ascii="Times New Roman" w:hAnsi="Times New Roman"/>
          <w:sz w:val="24"/>
          <w:szCs w:val="24"/>
        </w:rPr>
        <w:t>организованные с</w:t>
      </w:r>
      <w:r w:rsidR="00073639">
        <w:rPr>
          <w:rFonts w:ascii="Times New Roman" w:hAnsi="Times New Roman"/>
          <w:sz w:val="24"/>
          <w:szCs w:val="24"/>
        </w:rPr>
        <w:t>овместно с Детским центром Мира</w:t>
      </w:r>
      <w:r w:rsidRPr="004E2488">
        <w:rPr>
          <w:rFonts w:ascii="Times New Roman" w:hAnsi="Times New Roman"/>
          <w:sz w:val="24"/>
          <w:szCs w:val="24"/>
        </w:rPr>
        <w:t xml:space="preserve"> – 45 обучающихся, 23 обучающихся, 27 обучающихся соответственно.</w:t>
      </w:r>
      <w:proofErr w:type="gramEnd"/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концертно-игровые</w:t>
      </w:r>
      <w:r w:rsidR="00D23629" w:rsidRPr="004E2488">
        <w:rPr>
          <w:rFonts w:ascii="Times New Roman" w:hAnsi="Times New Roman"/>
          <w:sz w:val="24"/>
          <w:szCs w:val="24"/>
        </w:rPr>
        <w:t xml:space="preserve"> программы «Мой дом – моя улица»</w:t>
      </w:r>
      <w:r w:rsidR="00050408" w:rsidRPr="004E2488">
        <w:rPr>
          <w:rFonts w:ascii="Times New Roman" w:hAnsi="Times New Roman"/>
          <w:sz w:val="24"/>
          <w:szCs w:val="24"/>
        </w:rPr>
        <w:t>, «Ку</w:t>
      </w:r>
      <w:proofErr w:type="gramStart"/>
      <w:r w:rsidR="00050408" w:rsidRPr="004E2488">
        <w:rPr>
          <w:rFonts w:ascii="Times New Roman" w:hAnsi="Times New Roman"/>
          <w:sz w:val="24"/>
          <w:szCs w:val="24"/>
        </w:rPr>
        <w:t xml:space="preserve">рск </w:t>
      </w:r>
      <w:r w:rsidR="00D23629" w:rsidRPr="004E2488">
        <w:rPr>
          <w:rFonts w:ascii="Times New Roman" w:hAnsi="Times New Roman"/>
          <w:sz w:val="24"/>
          <w:szCs w:val="24"/>
        </w:rPr>
        <w:t xml:space="preserve"> </w:t>
      </w:r>
      <w:r w:rsidR="00050408" w:rsidRPr="004E2488">
        <w:rPr>
          <w:rFonts w:ascii="Times New Roman" w:hAnsi="Times New Roman"/>
          <w:sz w:val="24"/>
          <w:szCs w:val="24"/>
        </w:rPr>
        <w:t>сп</w:t>
      </w:r>
      <w:proofErr w:type="gramEnd"/>
      <w:r w:rsidR="00050408" w:rsidRPr="004E2488">
        <w:rPr>
          <w:rFonts w:ascii="Times New Roman" w:hAnsi="Times New Roman"/>
          <w:sz w:val="24"/>
          <w:szCs w:val="24"/>
        </w:rPr>
        <w:t>ортивный»</w:t>
      </w:r>
      <w:r w:rsidRPr="004E2488">
        <w:rPr>
          <w:rFonts w:ascii="Times New Roman" w:hAnsi="Times New Roman"/>
          <w:sz w:val="24"/>
          <w:szCs w:val="24"/>
        </w:rPr>
        <w:t xml:space="preserve">   - 400.</w:t>
      </w:r>
    </w:p>
    <w:p w:rsidR="00523EAB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-- Благотворительные акции «Оранжевая дискотека», «Нежной ласковой самой» - 70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деловая игра «</w:t>
      </w:r>
      <w:proofErr w:type="gramStart"/>
      <w:r w:rsidRPr="004E2488">
        <w:rPr>
          <w:rFonts w:ascii="Times New Roman" w:hAnsi="Times New Roman"/>
          <w:sz w:val="24"/>
          <w:szCs w:val="24"/>
        </w:rPr>
        <w:t>Скажи</w:t>
      </w:r>
      <w:proofErr w:type="gramEnd"/>
      <w:r w:rsidRPr="004E2488">
        <w:rPr>
          <w:rFonts w:ascii="Times New Roman" w:hAnsi="Times New Roman"/>
          <w:sz w:val="24"/>
          <w:szCs w:val="24"/>
        </w:rPr>
        <w:t xml:space="preserve">  НЕТ!» в рамках программы «Скажи где торгуют смертью» – 80 чел.</w:t>
      </w:r>
    </w:p>
    <w:p w:rsidR="00EF0A3C" w:rsidRPr="004E2488" w:rsidRDefault="005E3504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С  общим охватом детей  - 2422</w:t>
      </w:r>
      <w:r w:rsidR="00EF0A3C" w:rsidRPr="004E2488">
        <w:rPr>
          <w:rFonts w:ascii="Times New Roman" w:hAnsi="Times New Roman"/>
          <w:sz w:val="24"/>
          <w:szCs w:val="24"/>
        </w:rPr>
        <w:t xml:space="preserve"> человек.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lastRenderedPageBreak/>
        <w:t>Педагогами организаторами отдела социально-педагогич</w:t>
      </w:r>
      <w:r w:rsidR="005E3504" w:rsidRPr="004E2488">
        <w:rPr>
          <w:rFonts w:ascii="Times New Roman" w:hAnsi="Times New Roman"/>
          <w:sz w:val="24"/>
          <w:szCs w:val="24"/>
        </w:rPr>
        <w:t>еской деятельности  проведено 30 мероприятий</w:t>
      </w:r>
      <w:r w:rsidRPr="004E2488">
        <w:rPr>
          <w:rFonts w:ascii="Times New Roman" w:hAnsi="Times New Roman"/>
          <w:sz w:val="24"/>
          <w:szCs w:val="24"/>
        </w:rPr>
        <w:t>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Краеведческих мероприятий    3 с  охватом детей  - 150 человек.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Концертная деятельность – 11 выездов с охватом – 740 обучающихся.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4E2488">
        <w:rPr>
          <w:rFonts w:ascii="Times New Roman" w:hAnsi="Times New Roman"/>
          <w:sz w:val="24"/>
          <w:szCs w:val="24"/>
        </w:rPr>
        <w:t xml:space="preserve">Всего проведено </w:t>
      </w:r>
      <w:r w:rsidR="005E3504" w:rsidRPr="004E2488">
        <w:rPr>
          <w:rFonts w:ascii="Times New Roman" w:hAnsi="Times New Roman"/>
          <w:sz w:val="24"/>
          <w:szCs w:val="24"/>
          <w:u w:val="single"/>
        </w:rPr>
        <w:t>183</w:t>
      </w:r>
      <w:r w:rsidRPr="004E2488">
        <w:rPr>
          <w:rFonts w:ascii="Times New Roman" w:hAnsi="Times New Roman"/>
          <w:sz w:val="24"/>
          <w:szCs w:val="24"/>
          <w:u w:val="single"/>
        </w:rPr>
        <w:t xml:space="preserve"> воспитательных, </w:t>
      </w:r>
      <w:proofErr w:type="spellStart"/>
      <w:r w:rsidRPr="004E2488">
        <w:rPr>
          <w:rFonts w:ascii="Times New Roman" w:hAnsi="Times New Roman"/>
          <w:sz w:val="24"/>
          <w:szCs w:val="24"/>
          <w:u w:val="single"/>
        </w:rPr>
        <w:t>досугово</w:t>
      </w:r>
      <w:proofErr w:type="spellEnd"/>
      <w:r w:rsidRPr="004E2488">
        <w:rPr>
          <w:rFonts w:ascii="Times New Roman" w:hAnsi="Times New Roman"/>
          <w:sz w:val="24"/>
          <w:szCs w:val="24"/>
          <w:u w:val="single"/>
        </w:rPr>
        <w:t xml:space="preserve"> - развивающих мероприятий</w:t>
      </w:r>
      <w:r w:rsidRPr="004E2488">
        <w:rPr>
          <w:rFonts w:ascii="Times New Roman" w:hAnsi="Times New Roman"/>
          <w:sz w:val="24"/>
          <w:szCs w:val="24"/>
        </w:rPr>
        <w:t xml:space="preserve">   педагогами – организаторами, педагогами дополнительного образования  МБОУ ДОД «Центр детского творчества» </w:t>
      </w:r>
      <w:r w:rsidRPr="004E2488">
        <w:rPr>
          <w:rFonts w:ascii="Times New Roman" w:hAnsi="Times New Roman"/>
          <w:sz w:val="24"/>
          <w:szCs w:val="24"/>
          <w:u w:val="single"/>
        </w:rPr>
        <w:t>с охватом детей - 9580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411E66">
        <w:rPr>
          <w:rFonts w:ascii="Times New Roman" w:hAnsi="Times New Roman"/>
          <w:b/>
          <w:i/>
          <w:sz w:val="24"/>
          <w:szCs w:val="24"/>
        </w:rPr>
        <w:t>-Укомплектованность штатными педагогическими работниками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 xml:space="preserve">По штатному расписанию 125,55 ставок штатных единиц, 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E66">
        <w:rPr>
          <w:rFonts w:ascii="Times New Roman" w:hAnsi="Times New Roman"/>
          <w:sz w:val="24"/>
          <w:szCs w:val="24"/>
        </w:rPr>
        <w:t>Вакантны: педагог дополнительного образования - 2ст., педагог-организатор – 1ст.</w:t>
      </w:r>
      <w:proofErr w:type="gramEnd"/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>Итого: укомплектованность штатным</w:t>
      </w:r>
      <w:r w:rsidR="00411E66">
        <w:rPr>
          <w:rFonts w:ascii="Times New Roman" w:hAnsi="Times New Roman"/>
          <w:sz w:val="24"/>
          <w:szCs w:val="24"/>
        </w:rPr>
        <w:t>и педагогическими работниками 98</w:t>
      </w:r>
      <w:r w:rsidRPr="00411E66">
        <w:rPr>
          <w:rFonts w:ascii="Times New Roman" w:hAnsi="Times New Roman"/>
          <w:sz w:val="24"/>
          <w:szCs w:val="24"/>
        </w:rPr>
        <w:t>%.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411E66">
        <w:rPr>
          <w:rFonts w:ascii="Times New Roman" w:hAnsi="Times New Roman"/>
          <w:b/>
          <w:i/>
          <w:sz w:val="24"/>
          <w:szCs w:val="24"/>
        </w:rPr>
        <w:t>-Удовлетворенность услугами дополнительного образования</w:t>
      </w:r>
    </w:p>
    <w:p w:rsidR="00EF0A3C" w:rsidRPr="00411E66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 xml:space="preserve">По результатам исследований педагога-психолога родители удовлетворены уровнем преподавания, наличием и видами детских объединений, качеством проведения </w:t>
      </w:r>
      <w:proofErr w:type="spellStart"/>
      <w:r w:rsidRPr="00411E6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411E66">
        <w:rPr>
          <w:rFonts w:ascii="Times New Roman" w:hAnsi="Times New Roman"/>
          <w:sz w:val="24"/>
          <w:szCs w:val="24"/>
        </w:rPr>
        <w:t xml:space="preserve"> мероприятий. Наблюдается устойчивый интерес </w:t>
      </w:r>
      <w:proofErr w:type="gramStart"/>
      <w:r w:rsidRPr="00411E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1E66">
        <w:rPr>
          <w:rFonts w:ascii="Times New Roman" w:hAnsi="Times New Roman"/>
          <w:sz w:val="24"/>
          <w:szCs w:val="24"/>
        </w:rPr>
        <w:t xml:space="preserve"> в избранному виду образовательной деятельности. Родители отмечают недостаточность помещений для кружковой работы, отсутствие спортивных детских объединений на базе МБОУ ДОД ЦДТ. </w:t>
      </w:r>
    </w:p>
    <w:p w:rsidR="00EF0A3C" w:rsidRPr="003E1388" w:rsidRDefault="00EF0A3C" w:rsidP="00EF0A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88">
        <w:rPr>
          <w:rFonts w:ascii="Times New Roman" w:hAnsi="Times New Roman" w:cs="Times New Roman"/>
          <w:b/>
          <w:i/>
          <w:sz w:val="24"/>
          <w:szCs w:val="24"/>
        </w:rPr>
        <w:t>- Эффективность дополнительного образования</w:t>
      </w:r>
    </w:p>
    <w:p w:rsidR="00EF0A3C" w:rsidRPr="003E1388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3E1388">
        <w:rPr>
          <w:rFonts w:ascii="Times New Roman" w:hAnsi="Times New Roman"/>
          <w:sz w:val="24"/>
          <w:szCs w:val="24"/>
        </w:rPr>
        <w:t xml:space="preserve">Учебный план разрабатывался на основании предварительного комплектования педагогических кадров на один учебный год с учётом имеющихся условий для образовательного процесса в МБОУ ДОД «Центр детского творчества»: основном здании, на филиале и на базе образовательных учреждений. </w:t>
      </w:r>
      <w:proofErr w:type="gramStart"/>
      <w:r w:rsidRPr="003E1388">
        <w:rPr>
          <w:rFonts w:ascii="Times New Roman" w:hAnsi="Times New Roman"/>
          <w:sz w:val="24"/>
          <w:szCs w:val="24"/>
        </w:rPr>
        <w:t xml:space="preserve">Рассмотрен на </w:t>
      </w:r>
      <w:r w:rsidR="00D06CF0" w:rsidRPr="003E1388">
        <w:rPr>
          <w:rFonts w:ascii="Times New Roman" w:hAnsi="Times New Roman"/>
          <w:sz w:val="24"/>
          <w:szCs w:val="24"/>
        </w:rPr>
        <w:t>педагогическом совете 31.05.2012 г. протокол № 6</w:t>
      </w:r>
      <w:r w:rsidRPr="003E1388">
        <w:rPr>
          <w:rFonts w:ascii="Times New Roman" w:hAnsi="Times New Roman"/>
          <w:sz w:val="24"/>
          <w:szCs w:val="24"/>
        </w:rPr>
        <w:t>, утверждён  директором образовательного учреждения, согласован с комитетом образования</w:t>
      </w:r>
      <w:r w:rsidR="00D06CF0" w:rsidRPr="003E1388">
        <w:rPr>
          <w:rFonts w:ascii="Times New Roman" w:hAnsi="Times New Roman"/>
          <w:sz w:val="24"/>
          <w:szCs w:val="24"/>
        </w:rPr>
        <w:t xml:space="preserve"> города Курска  04.07.2012 г.  Учебный план отражает</w:t>
      </w:r>
      <w:r w:rsidRPr="003E1388">
        <w:rPr>
          <w:rFonts w:ascii="Times New Roman" w:hAnsi="Times New Roman"/>
          <w:sz w:val="24"/>
          <w:szCs w:val="24"/>
        </w:rPr>
        <w:t xml:space="preserve"> направления и образовательную деятельности МБОУ ДОД «Центр детского творчества»,  установленное количество часов, необходимых для освоения образовательных программ и работы концертмейстеров, количество детских объединений по годам обучения, установленных комплектованием педагогических кадров. </w:t>
      </w:r>
      <w:proofErr w:type="gramEnd"/>
    </w:p>
    <w:tbl>
      <w:tblPr>
        <w:tblStyle w:val="a7"/>
        <w:tblW w:w="0" w:type="auto"/>
        <w:tblLook w:val="01E0"/>
      </w:tblPr>
      <w:tblGrid>
        <w:gridCol w:w="2103"/>
        <w:gridCol w:w="1124"/>
        <w:gridCol w:w="1984"/>
        <w:gridCol w:w="1771"/>
        <w:gridCol w:w="2588"/>
      </w:tblGrid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Направленность программ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По учебному</w:t>
            </w:r>
          </w:p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Фактически (по учебному плану)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Полнота  реализации</w:t>
            </w:r>
            <w:proofErr w:type="gramStart"/>
            <w:r w:rsidRPr="003E1388">
              <w:rPr>
                <w:rFonts w:ascii="Times New Roman" w:hAnsi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D06CF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 xml:space="preserve">Не реализующиеся </w:t>
            </w:r>
            <w:r w:rsidR="00EF0A3C" w:rsidRPr="003E1388">
              <w:rPr>
                <w:rFonts w:ascii="Times New Roman" w:hAnsi="Times New Roman"/>
                <w:i/>
                <w:sz w:val="20"/>
                <w:szCs w:val="20"/>
              </w:rPr>
              <w:t>программы</w:t>
            </w:r>
          </w:p>
        </w:tc>
      </w:tr>
      <w:tr w:rsidR="00EF0A3C" w:rsidRPr="005C34A6" w:rsidTr="00502A5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EF0A3C" w:rsidRPr="005C34A6" w:rsidTr="00D06CF0">
        <w:trPr>
          <w:trHeight w:val="16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F0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D06CF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9</w:t>
            </w:r>
            <w:r w:rsidR="00D06CF0" w:rsidRPr="003E1388">
              <w:rPr>
                <w:rFonts w:ascii="Times New Roman" w:hAnsi="Times New Roman"/>
                <w:sz w:val="20"/>
                <w:szCs w:val="20"/>
              </w:rPr>
              <w:t>3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-Солнышко</w:t>
            </w:r>
          </w:p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 Акварелька</w:t>
            </w:r>
          </w:p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 Основы муз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>рамотности</w:t>
            </w:r>
          </w:p>
        </w:tc>
      </w:tr>
      <w:tr w:rsidR="00EF0A3C" w:rsidRPr="005C34A6" w:rsidTr="003E1388">
        <w:trPr>
          <w:trHeight w:val="16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Спортивно-техническое направление</w:t>
            </w:r>
          </w:p>
        </w:tc>
      </w:tr>
      <w:tr w:rsidR="00EF0A3C" w:rsidRPr="005C34A6" w:rsidTr="00D06CF0">
        <w:trPr>
          <w:trHeight w:val="11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100</w:t>
            </w:r>
            <w:r w:rsidR="00EF0A3C" w:rsidRPr="003E13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A3C" w:rsidRPr="005C34A6" w:rsidTr="00502A5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Туристско-краеведческое направление</w:t>
            </w:r>
          </w:p>
        </w:tc>
      </w:tr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A3C" w:rsidRPr="005C34A6" w:rsidTr="00502A5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Социально-педагогическое направление</w:t>
            </w:r>
          </w:p>
        </w:tc>
      </w:tr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94</w:t>
            </w:r>
            <w:r w:rsidR="00EF0A3C" w:rsidRPr="003E13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3E1388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-Мир 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интересней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 xml:space="preserve"> чем он кажется;</w:t>
            </w:r>
          </w:p>
          <w:p w:rsidR="003E1388" w:rsidRPr="003E1388" w:rsidRDefault="003E1388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 Волшебный клубо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</w:tr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EF0A3C" w:rsidRPr="003E138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3E1388" w:rsidP="00502A50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EF0A3C" w:rsidRPr="003E1388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3E1388">
        <w:rPr>
          <w:rFonts w:ascii="Times New Roman" w:hAnsi="Times New Roman"/>
          <w:sz w:val="24"/>
          <w:szCs w:val="24"/>
        </w:rPr>
        <w:t>Учебные часы распределены следующим образом: художественно</w:t>
      </w:r>
      <w:r w:rsidR="003E1388" w:rsidRPr="003E1388">
        <w:rPr>
          <w:rFonts w:ascii="Times New Roman" w:hAnsi="Times New Roman"/>
          <w:sz w:val="24"/>
          <w:szCs w:val="24"/>
        </w:rPr>
        <w:t>-эстетическое направление- 12276</w:t>
      </w:r>
      <w:r w:rsidRPr="003E1388">
        <w:rPr>
          <w:rFonts w:ascii="Times New Roman" w:hAnsi="Times New Roman"/>
          <w:sz w:val="24"/>
          <w:szCs w:val="24"/>
        </w:rPr>
        <w:t xml:space="preserve"> часов в год; спортивно-техническое на</w:t>
      </w:r>
      <w:r w:rsidR="003E1388" w:rsidRPr="003E1388">
        <w:rPr>
          <w:rFonts w:ascii="Times New Roman" w:hAnsi="Times New Roman"/>
          <w:sz w:val="24"/>
          <w:szCs w:val="24"/>
        </w:rPr>
        <w:t>правление – 7020</w:t>
      </w:r>
      <w:r w:rsidRPr="003E1388">
        <w:rPr>
          <w:rFonts w:ascii="Times New Roman" w:hAnsi="Times New Roman"/>
          <w:sz w:val="24"/>
          <w:szCs w:val="24"/>
        </w:rPr>
        <w:t xml:space="preserve"> часов в год, туристско-</w:t>
      </w:r>
      <w:r w:rsidR="003E1388" w:rsidRPr="003E1388">
        <w:rPr>
          <w:rFonts w:ascii="Times New Roman" w:hAnsi="Times New Roman"/>
          <w:sz w:val="24"/>
          <w:szCs w:val="24"/>
        </w:rPr>
        <w:t>краеведческое направление – 2160</w:t>
      </w:r>
      <w:r w:rsidRPr="003E1388">
        <w:rPr>
          <w:rFonts w:ascii="Times New Roman" w:hAnsi="Times New Roman"/>
          <w:sz w:val="24"/>
          <w:szCs w:val="24"/>
        </w:rPr>
        <w:t xml:space="preserve"> часов в год, социально-п</w:t>
      </w:r>
      <w:r w:rsidR="003E1388" w:rsidRPr="003E1388">
        <w:rPr>
          <w:rFonts w:ascii="Times New Roman" w:hAnsi="Times New Roman"/>
          <w:sz w:val="24"/>
          <w:szCs w:val="24"/>
        </w:rPr>
        <w:t>едагогическое направление – 5256</w:t>
      </w:r>
      <w:r w:rsidRPr="003E1388">
        <w:rPr>
          <w:rFonts w:ascii="Times New Roman" w:hAnsi="Times New Roman"/>
          <w:sz w:val="24"/>
          <w:szCs w:val="24"/>
        </w:rPr>
        <w:t xml:space="preserve"> часов в год  ит</w:t>
      </w:r>
      <w:r w:rsidR="003E1388" w:rsidRPr="003E1388">
        <w:rPr>
          <w:rFonts w:ascii="Times New Roman" w:hAnsi="Times New Roman"/>
          <w:sz w:val="24"/>
          <w:szCs w:val="24"/>
        </w:rPr>
        <w:t>ого: занято педагогических 26712  часов в год</w:t>
      </w:r>
      <w:r w:rsidRPr="003E1388">
        <w:rPr>
          <w:rFonts w:ascii="Times New Roman" w:hAnsi="Times New Roman"/>
          <w:sz w:val="24"/>
          <w:szCs w:val="24"/>
        </w:rPr>
        <w:t>; концертмейстерских часов – 3456 часов в год, вакансий нет.</w:t>
      </w:r>
      <w:r w:rsidR="003E1388" w:rsidRPr="003E1388">
        <w:rPr>
          <w:rFonts w:ascii="Times New Roman" w:hAnsi="Times New Roman"/>
          <w:sz w:val="24"/>
          <w:szCs w:val="24"/>
        </w:rPr>
        <w:t xml:space="preserve"> В </w:t>
      </w:r>
      <w:r w:rsidR="003E1388" w:rsidRPr="003E1388">
        <w:rPr>
          <w:rFonts w:ascii="Times New Roman" w:hAnsi="Times New Roman"/>
          <w:sz w:val="24"/>
          <w:szCs w:val="24"/>
          <w:lang w:val="en-US"/>
        </w:rPr>
        <w:t>I</w:t>
      </w:r>
      <w:r w:rsidR="003E1388" w:rsidRPr="003E13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E1388" w:rsidRPr="003E1388">
        <w:rPr>
          <w:rFonts w:ascii="Times New Roman" w:hAnsi="Times New Roman"/>
          <w:sz w:val="24"/>
          <w:szCs w:val="24"/>
        </w:rPr>
        <w:t>ом</w:t>
      </w:r>
      <w:proofErr w:type="spellEnd"/>
      <w:r w:rsidR="003E1388" w:rsidRPr="003E1388">
        <w:rPr>
          <w:rFonts w:ascii="Times New Roman" w:hAnsi="Times New Roman"/>
          <w:sz w:val="24"/>
          <w:szCs w:val="24"/>
        </w:rPr>
        <w:t xml:space="preserve"> полугодии 2012-2013 учебного года</w:t>
      </w:r>
      <w:r w:rsidR="00073639">
        <w:rPr>
          <w:rFonts w:ascii="Times New Roman" w:hAnsi="Times New Roman"/>
          <w:sz w:val="24"/>
          <w:szCs w:val="24"/>
        </w:rPr>
        <w:t xml:space="preserve"> </w:t>
      </w:r>
      <w:r w:rsidR="003E1388" w:rsidRPr="003E1388">
        <w:rPr>
          <w:rFonts w:ascii="Times New Roman" w:hAnsi="Times New Roman"/>
          <w:sz w:val="24"/>
          <w:szCs w:val="24"/>
        </w:rPr>
        <w:t>учебный план реализован на 95%.</w:t>
      </w:r>
    </w:p>
    <w:p w:rsidR="00EF0A3C" w:rsidRPr="008B03C6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B03C6">
        <w:rPr>
          <w:rFonts w:ascii="Times New Roman" w:hAnsi="Times New Roman"/>
          <w:sz w:val="24"/>
          <w:szCs w:val="24"/>
        </w:rPr>
        <w:lastRenderedPageBreak/>
        <w:t>В разнообразных формах итоговой аттестации (викторины, практические занятия, тестирование, творческие задания, сдача контрольных нормативов, защита творческих проектов) участвовали 2498 обучающихся из 3000, что составляет 83,3%.</w:t>
      </w:r>
    </w:p>
    <w:p w:rsidR="005D256A" w:rsidRDefault="005D256A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5D256A" w:rsidRDefault="005D256A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EF0A3C" w:rsidRPr="008B03C6" w:rsidRDefault="008B03C6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</w:t>
      </w:r>
      <w:r w:rsidR="00EF0A3C" w:rsidRPr="008B03C6">
        <w:rPr>
          <w:rFonts w:ascii="Times New Roman" w:hAnsi="Times New Roman"/>
          <w:i/>
          <w:sz w:val="24"/>
          <w:szCs w:val="24"/>
        </w:rPr>
        <w:t xml:space="preserve">ровень освоения программного материала:                                                       </w:t>
      </w:r>
    </w:p>
    <w:tbl>
      <w:tblPr>
        <w:tblStyle w:val="a7"/>
        <w:tblW w:w="9584" w:type="dxa"/>
        <w:tblLook w:val="04A0"/>
      </w:tblPr>
      <w:tblGrid>
        <w:gridCol w:w="3587"/>
        <w:gridCol w:w="3107"/>
        <w:gridCol w:w="2890"/>
      </w:tblGrid>
      <w:tr w:rsidR="00EF0A3C" w:rsidRPr="008B03C6" w:rsidTr="003E1388">
        <w:trPr>
          <w:trHeight w:val="185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B03C6">
              <w:rPr>
                <w:rFonts w:ascii="Times New Roman" w:hAnsi="Times New Roman"/>
                <w:i/>
              </w:rPr>
              <w:t>уровень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8B03C6" w:rsidP="00D06CF0">
            <w:pPr>
              <w:pStyle w:val="2"/>
              <w:outlineLvl w:val="1"/>
              <w:rPr>
                <w:color w:val="auto"/>
                <w:sz w:val="20"/>
                <w:szCs w:val="20"/>
              </w:rPr>
            </w:pPr>
            <w:r w:rsidRPr="008B03C6">
              <w:rPr>
                <w:color w:val="auto"/>
                <w:sz w:val="20"/>
                <w:szCs w:val="20"/>
              </w:rPr>
              <w:t xml:space="preserve">                          </w:t>
            </w:r>
            <w:r w:rsidR="00411E66" w:rsidRPr="008B03C6">
              <w:rPr>
                <w:color w:val="auto"/>
                <w:sz w:val="20"/>
                <w:szCs w:val="20"/>
                <w:lang w:val="en-US"/>
              </w:rPr>
              <w:t>I</w:t>
            </w:r>
            <w:r w:rsidR="00411E66" w:rsidRPr="008B03C6">
              <w:rPr>
                <w:color w:val="auto"/>
                <w:sz w:val="20"/>
                <w:szCs w:val="20"/>
              </w:rPr>
              <w:t>- е полугодие 2012-2013</w:t>
            </w:r>
            <w:r w:rsidR="00EF0A3C" w:rsidRPr="008B03C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EF0A3C" w:rsidRPr="008B03C6">
              <w:rPr>
                <w:color w:val="auto"/>
                <w:sz w:val="20"/>
                <w:szCs w:val="20"/>
              </w:rPr>
              <w:t>уч.год</w:t>
            </w:r>
            <w:r w:rsidR="00411E66" w:rsidRPr="008B03C6">
              <w:rPr>
                <w:color w:val="auto"/>
                <w:sz w:val="20"/>
                <w:szCs w:val="20"/>
              </w:rPr>
              <w:t>а</w:t>
            </w:r>
            <w:proofErr w:type="spellEnd"/>
          </w:p>
        </w:tc>
      </w:tr>
      <w:tr w:rsidR="00EF0A3C" w:rsidRPr="008B03C6" w:rsidTr="003E138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8B03C6" w:rsidRDefault="00EF0A3C" w:rsidP="00502A50">
            <w:pPr>
              <w:rPr>
                <w:i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B03C6">
              <w:rPr>
                <w:rFonts w:ascii="Times New Roman" w:hAnsi="Times New Roman"/>
                <w:i/>
              </w:rPr>
              <w:t>Кол-во детей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8B03C6">
              <w:rPr>
                <w:rFonts w:ascii="Times New Roman" w:hAnsi="Times New Roman"/>
                <w:i/>
              </w:rPr>
              <w:t>%</w:t>
            </w:r>
          </w:p>
        </w:tc>
      </w:tr>
      <w:tr w:rsidR="00EF0A3C" w:rsidRPr="008B03C6" w:rsidTr="003E1388">
        <w:trPr>
          <w:trHeight w:val="19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высокий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1333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53 %</w:t>
            </w:r>
          </w:p>
        </w:tc>
      </w:tr>
      <w:tr w:rsidR="00EF0A3C" w:rsidRPr="008B03C6" w:rsidTr="003E1388">
        <w:trPr>
          <w:trHeight w:val="2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средний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1106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44 %</w:t>
            </w:r>
          </w:p>
        </w:tc>
      </w:tr>
      <w:tr w:rsidR="00EF0A3C" w:rsidRPr="008B03C6" w:rsidTr="003E1388">
        <w:trPr>
          <w:trHeight w:val="8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низкий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59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3 %</w:t>
            </w:r>
          </w:p>
        </w:tc>
      </w:tr>
    </w:tbl>
    <w:p w:rsidR="00EF0A3C" w:rsidRPr="003E13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1388">
        <w:rPr>
          <w:rFonts w:ascii="Times New Roman" w:hAnsi="Times New Roman"/>
          <w:sz w:val="24"/>
          <w:szCs w:val="24"/>
        </w:rPr>
        <w:t xml:space="preserve">Образовательные программы реализованы в полном объеме. Педагоги, допустившие отставание в пределах 4-6ч. в прохождении программного </w:t>
      </w:r>
      <w:proofErr w:type="spellStart"/>
      <w:r w:rsidRPr="003E1388">
        <w:rPr>
          <w:rFonts w:ascii="Times New Roman" w:hAnsi="Times New Roman"/>
          <w:sz w:val="24"/>
          <w:szCs w:val="24"/>
        </w:rPr>
        <w:t>матерала</w:t>
      </w:r>
      <w:proofErr w:type="spellEnd"/>
      <w:r w:rsidRPr="003E1388">
        <w:rPr>
          <w:rFonts w:ascii="Times New Roman" w:hAnsi="Times New Roman"/>
          <w:sz w:val="24"/>
          <w:szCs w:val="24"/>
        </w:rPr>
        <w:t xml:space="preserve"> осуществили уплотнение за счет резервного времени.</w:t>
      </w:r>
    </w:p>
    <w:p w:rsidR="00EF0A3C" w:rsidRPr="00E8066C" w:rsidRDefault="00EF0A3C" w:rsidP="00EF0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66C">
        <w:rPr>
          <w:rFonts w:ascii="Times New Roman" w:hAnsi="Times New Roman" w:cs="Times New Roman"/>
          <w:b/>
          <w:sz w:val="24"/>
          <w:szCs w:val="24"/>
        </w:rPr>
        <w:t>3.2. Объем муниципальной услуги</w:t>
      </w:r>
    </w:p>
    <w:p w:rsidR="00EF0A3C" w:rsidRPr="00952752" w:rsidRDefault="003E1388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8066C">
        <w:rPr>
          <w:rFonts w:ascii="Times New Roman" w:hAnsi="Times New Roman"/>
          <w:sz w:val="24"/>
          <w:szCs w:val="24"/>
        </w:rPr>
        <w:t>На 01.10.2012</w:t>
      </w:r>
      <w:r w:rsidR="00EF0A3C" w:rsidRPr="00E8066C">
        <w:rPr>
          <w:rFonts w:ascii="Times New Roman" w:hAnsi="Times New Roman"/>
          <w:sz w:val="24"/>
          <w:szCs w:val="24"/>
        </w:rPr>
        <w:t xml:space="preserve">г. в МБОУ ДОД «Центр детского </w:t>
      </w:r>
      <w:proofErr w:type="gramStart"/>
      <w:r w:rsidR="00EF0A3C" w:rsidRPr="00E8066C">
        <w:rPr>
          <w:rFonts w:ascii="Times New Roman" w:hAnsi="Times New Roman"/>
          <w:sz w:val="24"/>
          <w:szCs w:val="24"/>
        </w:rPr>
        <w:t>творчества»  было сформировано  208 детских объединений с общим количе</w:t>
      </w:r>
      <w:r w:rsidR="00E8066C" w:rsidRPr="00E8066C">
        <w:rPr>
          <w:rFonts w:ascii="Times New Roman" w:hAnsi="Times New Roman"/>
          <w:sz w:val="24"/>
          <w:szCs w:val="24"/>
        </w:rPr>
        <w:t>ством обучаются</w:t>
      </w:r>
      <w:proofErr w:type="gramEnd"/>
      <w:r w:rsidR="00E8066C" w:rsidRPr="00E8066C">
        <w:rPr>
          <w:rFonts w:ascii="Times New Roman" w:hAnsi="Times New Roman"/>
          <w:sz w:val="24"/>
          <w:szCs w:val="24"/>
        </w:rPr>
        <w:t xml:space="preserve"> 3000 детей по 61</w:t>
      </w:r>
      <w:r w:rsidR="00EF0A3C" w:rsidRPr="00E8066C">
        <w:rPr>
          <w:rFonts w:ascii="Times New Roman" w:hAnsi="Times New Roman"/>
          <w:sz w:val="24"/>
          <w:szCs w:val="24"/>
        </w:rPr>
        <w:t xml:space="preserve"> видам </w:t>
      </w:r>
      <w:r w:rsidR="00E8066C" w:rsidRPr="00E8066C">
        <w:rPr>
          <w:rFonts w:ascii="Times New Roman" w:hAnsi="Times New Roman"/>
          <w:sz w:val="24"/>
          <w:szCs w:val="24"/>
        </w:rPr>
        <w:t xml:space="preserve"> и 4 направлениям </w:t>
      </w:r>
      <w:r w:rsidR="00EF0A3C" w:rsidRPr="00E8066C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E8066C" w:rsidRPr="00E806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066C" w:rsidRPr="00952752">
        <w:rPr>
          <w:rFonts w:ascii="Times New Roman" w:hAnsi="Times New Roman"/>
          <w:sz w:val="24"/>
          <w:szCs w:val="24"/>
        </w:rPr>
        <w:t>На конец</w:t>
      </w:r>
      <w:proofErr w:type="gramEnd"/>
      <w:r w:rsidR="00E8066C" w:rsidRPr="00952752">
        <w:rPr>
          <w:rFonts w:ascii="Times New Roman" w:hAnsi="Times New Roman"/>
          <w:sz w:val="24"/>
          <w:szCs w:val="24"/>
        </w:rPr>
        <w:t xml:space="preserve"> 2012</w:t>
      </w:r>
      <w:r w:rsidR="00D67274" w:rsidRPr="00952752">
        <w:rPr>
          <w:rFonts w:ascii="Times New Roman" w:hAnsi="Times New Roman"/>
          <w:sz w:val="24"/>
          <w:szCs w:val="24"/>
        </w:rPr>
        <w:t xml:space="preserve"> года в 203</w:t>
      </w:r>
      <w:r w:rsidR="00EF0A3C" w:rsidRPr="00952752">
        <w:rPr>
          <w:rFonts w:ascii="Times New Roman" w:hAnsi="Times New Roman"/>
          <w:sz w:val="24"/>
          <w:szCs w:val="24"/>
        </w:rPr>
        <w:t xml:space="preserve"> детских объединениях 3000 обуча</w:t>
      </w:r>
      <w:r w:rsidR="004728EA" w:rsidRPr="00952752">
        <w:rPr>
          <w:rFonts w:ascii="Times New Roman" w:hAnsi="Times New Roman"/>
          <w:sz w:val="24"/>
          <w:szCs w:val="24"/>
        </w:rPr>
        <w:t>ющихся, из них  мальчиков – 1397, девочек – 1603</w:t>
      </w:r>
      <w:r w:rsidR="00EF0A3C" w:rsidRPr="00952752">
        <w:rPr>
          <w:rFonts w:ascii="Times New Roman" w:hAnsi="Times New Roman"/>
          <w:sz w:val="24"/>
          <w:szCs w:val="24"/>
        </w:rPr>
        <w:t>,   в  том числе</w:t>
      </w:r>
    </w:p>
    <w:p w:rsidR="00EF0A3C" w:rsidRPr="00952752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752">
        <w:rPr>
          <w:rFonts w:ascii="Times New Roman" w:hAnsi="Times New Roman"/>
          <w:sz w:val="24"/>
          <w:szCs w:val="24"/>
        </w:rPr>
        <w:t>дети с ограниченными во</w:t>
      </w:r>
      <w:r w:rsidR="004728EA" w:rsidRPr="00952752">
        <w:rPr>
          <w:rFonts w:ascii="Times New Roman" w:hAnsi="Times New Roman"/>
          <w:sz w:val="24"/>
          <w:szCs w:val="24"/>
        </w:rPr>
        <w:t>зможностями здоровья – 58,</w:t>
      </w:r>
      <w:r w:rsidRPr="00952752">
        <w:rPr>
          <w:rFonts w:ascii="Times New Roman" w:hAnsi="Times New Roman"/>
          <w:sz w:val="24"/>
          <w:szCs w:val="24"/>
        </w:rPr>
        <w:t xml:space="preserve"> на индивидуальном </w:t>
      </w:r>
      <w:proofErr w:type="gramStart"/>
      <w:r w:rsidRPr="00952752">
        <w:rPr>
          <w:rFonts w:ascii="Times New Roman" w:hAnsi="Times New Roman"/>
          <w:sz w:val="24"/>
          <w:szCs w:val="24"/>
        </w:rPr>
        <w:t>обучени</w:t>
      </w:r>
      <w:r w:rsidR="004728EA" w:rsidRPr="00952752">
        <w:rPr>
          <w:rFonts w:ascii="Times New Roman" w:hAnsi="Times New Roman"/>
          <w:sz w:val="24"/>
          <w:szCs w:val="24"/>
        </w:rPr>
        <w:t>и по</w:t>
      </w:r>
      <w:proofErr w:type="gramEnd"/>
      <w:r w:rsidR="004728EA" w:rsidRPr="00952752">
        <w:rPr>
          <w:rFonts w:ascii="Times New Roman" w:hAnsi="Times New Roman"/>
          <w:sz w:val="24"/>
          <w:szCs w:val="24"/>
        </w:rPr>
        <w:t xml:space="preserve"> медицинским показаниям – 13</w:t>
      </w:r>
      <w:r w:rsidRPr="00952752">
        <w:rPr>
          <w:rFonts w:ascii="Times New Roman" w:hAnsi="Times New Roman"/>
          <w:sz w:val="24"/>
          <w:szCs w:val="24"/>
        </w:rPr>
        <w:t xml:space="preserve"> человек.</w:t>
      </w:r>
    </w:p>
    <w:p w:rsidR="00EF0A3C" w:rsidRPr="00952752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752">
        <w:rPr>
          <w:rFonts w:ascii="Times New Roman" w:hAnsi="Times New Roman"/>
          <w:i/>
        </w:rPr>
        <w:t xml:space="preserve">- характеристика состава </w:t>
      </w:r>
      <w:proofErr w:type="gramStart"/>
      <w:r w:rsidRPr="00952752">
        <w:rPr>
          <w:rFonts w:ascii="Times New Roman" w:hAnsi="Times New Roman"/>
          <w:i/>
        </w:rPr>
        <w:t>обучающихся</w:t>
      </w:r>
      <w:proofErr w:type="gramEnd"/>
      <w:r w:rsidRPr="00952752">
        <w:rPr>
          <w:rFonts w:ascii="Times New Roman" w:hAnsi="Times New Roman"/>
          <w:i/>
        </w:rPr>
        <w:t xml:space="preserve">  по годам обучения</w:t>
      </w:r>
      <w:r w:rsidR="00D34EFB">
        <w:rPr>
          <w:rFonts w:ascii="Times New Roman" w:hAnsi="Times New Roman"/>
          <w:i/>
        </w:rPr>
        <w:t>:</w:t>
      </w:r>
    </w:p>
    <w:tbl>
      <w:tblPr>
        <w:tblStyle w:val="a7"/>
        <w:tblW w:w="9442" w:type="dxa"/>
        <w:jc w:val="center"/>
        <w:tblInd w:w="-5202" w:type="dxa"/>
        <w:tblLook w:val="04A0"/>
      </w:tblPr>
      <w:tblGrid>
        <w:gridCol w:w="895"/>
        <w:gridCol w:w="2410"/>
        <w:gridCol w:w="3591"/>
        <w:gridCol w:w="2546"/>
      </w:tblGrid>
      <w:tr w:rsidR="00EF0A3C" w:rsidRPr="00952752" w:rsidTr="00502A50">
        <w:trPr>
          <w:trHeight w:val="31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№</w:t>
            </w:r>
          </w:p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52752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952752">
              <w:rPr>
                <w:rFonts w:ascii="Times New Roman" w:hAnsi="Times New Roman"/>
                <w:i/>
              </w:rPr>
              <w:t>/</w:t>
            </w:r>
            <w:proofErr w:type="spellStart"/>
            <w:r w:rsidRPr="00952752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4728EA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Г</w:t>
            </w:r>
            <w:r w:rsidR="00EF0A3C" w:rsidRPr="00952752">
              <w:rPr>
                <w:rFonts w:ascii="Times New Roman" w:hAnsi="Times New Roman"/>
                <w:i/>
              </w:rPr>
              <w:t>од</w:t>
            </w:r>
            <w:r w:rsidRPr="009527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0A3C" w:rsidRPr="00952752">
              <w:rPr>
                <w:rFonts w:ascii="Times New Roman" w:hAnsi="Times New Roman"/>
                <w:i/>
              </w:rPr>
              <w:t>обуч</w:t>
            </w:r>
            <w:proofErr w:type="spellEnd"/>
            <w:r w:rsidR="00EF0A3C" w:rsidRPr="0095275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4728EA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52752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952752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</w:tr>
      <w:tr w:rsidR="00EF0A3C" w:rsidRPr="00952752" w:rsidTr="00502A50">
        <w:trPr>
          <w:trHeight w:val="1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52752">
              <w:rPr>
                <w:rFonts w:ascii="Times New Roman" w:hAnsi="Times New Roman"/>
                <w:i/>
              </w:rPr>
              <w:t>д</w:t>
            </w:r>
            <w:proofErr w:type="spellEnd"/>
            <w:r w:rsidRPr="00952752">
              <w:rPr>
                <w:rFonts w:ascii="Times New Roman" w:hAnsi="Times New Roman"/>
                <w:i/>
              </w:rPr>
              <w:t>/о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52752">
              <w:rPr>
                <w:rFonts w:ascii="Times New Roman" w:hAnsi="Times New Roman"/>
                <w:i/>
              </w:rPr>
              <w:t>обуч</w:t>
            </w:r>
            <w:proofErr w:type="spellEnd"/>
            <w:r w:rsidRPr="00952752">
              <w:rPr>
                <w:rFonts w:ascii="Times New Roman" w:hAnsi="Times New Roman"/>
                <w:i/>
              </w:rPr>
              <w:t>.</w:t>
            </w:r>
          </w:p>
        </w:tc>
      </w:tr>
      <w:tr w:rsidR="00EF0A3C" w:rsidRPr="00952752" w:rsidTr="00502A50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lang w:val="en-US"/>
              </w:rPr>
            </w:pPr>
            <w:r w:rsidRPr="0095275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9</w:t>
            </w:r>
            <w:r w:rsidR="00C43CC6" w:rsidRPr="00952752">
              <w:rPr>
                <w:rFonts w:ascii="Times New Roman" w:hAnsi="Times New Roman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144</w:t>
            </w:r>
            <w:r w:rsidR="00C43CC6" w:rsidRPr="00952752">
              <w:rPr>
                <w:rFonts w:ascii="Times New Roman" w:hAnsi="Times New Roman"/>
              </w:rPr>
              <w:t>0</w:t>
            </w:r>
          </w:p>
        </w:tc>
      </w:tr>
      <w:tr w:rsidR="00EF0A3C" w:rsidRPr="00952752" w:rsidTr="00502A50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lang w:val="en-US"/>
              </w:rPr>
            </w:pPr>
            <w:r w:rsidRPr="0095275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68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C43CC6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1031</w:t>
            </w:r>
          </w:p>
        </w:tc>
      </w:tr>
      <w:tr w:rsidR="00EF0A3C" w:rsidRPr="00952752" w:rsidTr="00502A50">
        <w:trPr>
          <w:trHeight w:val="2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  <w:lang w:val="en-US"/>
              </w:rPr>
              <w:t>III</w:t>
            </w:r>
            <w:r w:rsidRPr="00952752">
              <w:rPr>
                <w:rFonts w:ascii="Times New Roman" w:hAnsi="Times New Roman"/>
              </w:rPr>
              <w:t xml:space="preserve"> и </w:t>
            </w:r>
            <w:proofErr w:type="spellStart"/>
            <w:r w:rsidRPr="00952752">
              <w:rPr>
                <w:rFonts w:ascii="Times New Roman" w:hAnsi="Times New Roman"/>
              </w:rPr>
              <w:t>тд</w:t>
            </w:r>
            <w:proofErr w:type="spellEnd"/>
            <w:r w:rsidRPr="00952752">
              <w:rPr>
                <w:rFonts w:ascii="Times New Roman" w:hAnsi="Times New Roman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5</w:t>
            </w:r>
            <w:r w:rsidR="00C43CC6" w:rsidRPr="00952752">
              <w:rPr>
                <w:rFonts w:ascii="Times New Roman" w:hAnsi="Times New Roman"/>
              </w:rPr>
              <w:t>29</w:t>
            </w:r>
          </w:p>
        </w:tc>
      </w:tr>
      <w:tr w:rsidR="00EF0A3C" w:rsidRPr="00952752" w:rsidTr="00502A50">
        <w:trPr>
          <w:trHeight w:val="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20</w:t>
            </w:r>
            <w:r w:rsidR="00D67274" w:rsidRPr="00952752">
              <w:rPr>
                <w:rFonts w:ascii="Times New Roman" w:hAnsi="Times New Roman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3000</w:t>
            </w:r>
          </w:p>
        </w:tc>
      </w:tr>
    </w:tbl>
    <w:p w:rsidR="00952752" w:rsidRPr="00952752" w:rsidRDefault="00952752" w:rsidP="0095275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752">
        <w:rPr>
          <w:rFonts w:ascii="Times New Roman" w:hAnsi="Times New Roman"/>
          <w:i/>
        </w:rPr>
        <w:t xml:space="preserve">- характеристика состава </w:t>
      </w:r>
      <w:proofErr w:type="gramStart"/>
      <w:r w:rsidRPr="00952752">
        <w:rPr>
          <w:rFonts w:ascii="Times New Roman" w:hAnsi="Times New Roman"/>
          <w:i/>
        </w:rPr>
        <w:t>обучающихся</w:t>
      </w:r>
      <w:proofErr w:type="gramEnd"/>
      <w:r w:rsidRPr="00952752">
        <w:rPr>
          <w:rFonts w:ascii="Times New Roman" w:hAnsi="Times New Roman"/>
          <w:i/>
        </w:rPr>
        <w:t xml:space="preserve">  по </w:t>
      </w:r>
      <w:r>
        <w:rPr>
          <w:rFonts w:ascii="Times New Roman" w:hAnsi="Times New Roman"/>
          <w:i/>
        </w:rPr>
        <w:t>возрастным категориям</w:t>
      </w:r>
      <w:r w:rsidR="00D34EFB">
        <w:rPr>
          <w:rFonts w:ascii="Times New Roman" w:hAnsi="Times New Roman"/>
          <w:i/>
        </w:rPr>
        <w:t>:</w:t>
      </w:r>
    </w:p>
    <w:tbl>
      <w:tblPr>
        <w:tblStyle w:val="a7"/>
        <w:tblW w:w="0" w:type="auto"/>
        <w:tblLook w:val="04A0"/>
      </w:tblPr>
      <w:tblGrid>
        <w:gridCol w:w="534"/>
        <w:gridCol w:w="2188"/>
        <w:gridCol w:w="1141"/>
        <w:gridCol w:w="1141"/>
        <w:gridCol w:w="1141"/>
        <w:gridCol w:w="1141"/>
        <w:gridCol w:w="1142"/>
        <w:gridCol w:w="1142"/>
      </w:tblGrid>
      <w:tr w:rsidR="00952752" w:rsidTr="00952752">
        <w:tc>
          <w:tcPr>
            <w:tcW w:w="534" w:type="dxa"/>
          </w:tcPr>
          <w:p w:rsidR="00952752" w:rsidRPr="005B5D8A" w:rsidRDefault="00952752" w:rsidP="00952752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№</w:t>
            </w:r>
          </w:p>
          <w:p w:rsidR="00952752" w:rsidRPr="005B5D8A" w:rsidRDefault="00952752" w:rsidP="00952752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B5D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5D8A">
              <w:rPr>
                <w:rFonts w:ascii="Times New Roman" w:hAnsi="Times New Roman"/>
              </w:rPr>
              <w:t>/</w:t>
            </w:r>
            <w:proofErr w:type="spellStart"/>
            <w:r w:rsidRPr="005B5D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5B5D8A">
              <w:rPr>
                <w:rFonts w:ascii="Times New Roman" w:hAnsi="Times New Roman"/>
              </w:rPr>
              <w:t>д</w:t>
            </w:r>
            <w:proofErr w:type="spellEnd"/>
            <w:r w:rsidRPr="005B5D8A">
              <w:rPr>
                <w:rFonts w:ascii="Times New Roman" w:hAnsi="Times New Roman"/>
              </w:rPr>
              <w:t>/о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5B5D8A">
              <w:rPr>
                <w:rFonts w:ascii="Times New Roman" w:hAnsi="Times New Roman"/>
              </w:rPr>
              <w:t>обуч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5B5D8A">
              <w:rPr>
                <w:rFonts w:ascii="Times New Roman" w:hAnsi="Times New Roman"/>
              </w:rPr>
              <w:t>Дошк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5B5D8A">
              <w:rPr>
                <w:rFonts w:ascii="Times New Roman" w:hAnsi="Times New Roman"/>
              </w:rPr>
              <w:t>Младш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2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5B5D8A">
              <w:rPr>
                <w:rFonts w:ascii="Times New Roman" w:hAnsi="Times New Roman"/>
              </w:rPr>
              <w:t>Средн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2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Старший возраст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1.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111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16</w:t>
            </w:r>
            <w:r w:rsidR="00D34EFB" w:rsidRPr="005B5D8A">
              <w:rPr>
                <w:rFonts w:ascii="Times New Roman" w:hAnsi="Times New Roman"/>
              </w:rPr>
              <w:t>17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241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84</w:t>
            </w:r>
            <w:r w:rsidR="00D34EFB" w:rsidRPr="005B5D8A">
              <w:rPr>
                <w:rFonts w:ascii="Times New Roman" w:hAnsi="Times New Roman"/>
              </w:rPr>
              <w:t>9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339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188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2.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Спортивно-техническое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43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641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54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144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229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214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191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34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133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24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36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  <w:r w:rsidR="00D34EFB" w:rsidRPr="005B5D8A">
              <w:rPr>
                <w:rFonts w:ascii="Times New Roman" w:hAnsi="Times New Roman"/>
              </w:rPr>
              <w:t>51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162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14</w:t>
            </w:r>
            <w:r w:rsidR="00D34EFB" w:rsidRPr="005B5D8A">
              <w:rPr>
                <w:rFonts w:ascii="Times New Roman" w:hAnsi="Times New Roman"/>
              </w:rPr>
              <w:t>8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108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133</w:t>
            </w:r>
          </w:p>
        </w:tc>
      </w:tr>
      <w:tr w:rsidR="00952752" w:rsidTr="00050408">
        <w:tc>
          <w:tcPr>
            <w:tcW w:w="2722" w:type="dxa"/>
            <w:gridSpan w:val="2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Итого: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203</w:t>
            </w:r>
          </w:p>
        </w:tc>
        <w:tc>
          <w:tcPr>
            <w:tcW w:w="1141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3000</w:t>
            </w:r>
          </w:p>
        </w:tc>
        <w:tc>
          <w:tcPr>
            <w:tcW w:w="1141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457</w:t>
            </w:r>
          </w:p>
        </w:tc>
        <w:tc>
          <w:tcPr>
            <w:tcW w:w="1141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1175</w:t>
            </w:r>
          </w:p>
        </w:tc>
        <w:tc>
          <w:tcPr>
            <w:tcW w:w="1142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809</w:t>
            </w:r>
          </w:p>
        </w:tc>
        <w:tc>
          <w:tcPr>
            <w:tcW w:w="1142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559</w:t>
            </w:r>
          </w:p>
        </w:tc>
      </w:tr>
    </w:tbl>
    <w:p w:rsidR="00EF0A3C" w:rsidRPr="00952752" w:rsidRDefault="00EF0A3C" w:rsidP="00EF0A3C">
      <w:pPr>
        <w:pStyle w:val="ac"/>
        <w:jc w:val="both"/>
        <w:rPr>
          <w:rFonts w:ascii="Times New Roman" w:hAnsi="Times New Roman"/>
        </w:rPr>
      </w:pPr>
      <w:r w:rsidRPr="00952752">
        <w:rPr>
          <w:rFonts w:ascii="Times New Roman" w:hAnsi="Times New Roman"/>
          <w:i/>
        </w:rPr>
        <w:t xml:space="preserve">-характеристика по базам занятий:                              </w:t>
      </w:r>
    </w:p>
    <w:tbl>
      <w:tblPr>
        <w:tblStyle w:val="a7"/>
        <w:tblW w:w="9555" w:type="dxa"/>
        <w:tblLook w:val="04A0"/>
      </w:tblPr>
      <w:tblGrid>
        <w:gridCol w:w="843"/>
        <w:gridCol w:w="4227"/>
        <w:gridCol w:w="2126"/>
        <w:gridCol w:w="2359"/>
      </w:tblGrid>
      <w:tr w:rsidR="00EF0A3C" w:rsidRPr="00952752" w:rsidTr="00502A50">
        <w:trPr>
          <w:trHeight w:val="13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№</w:t>
            </w:r>
          </w:p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52752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952752">
              <w:rPr>
                <w:rFonts w:ascii="Times New Roman" w:hAnsi="Times New Roman"/>
                <w:i/>
              </w:rPr>
              <w:t>/</w:t>
            </w:r>
            <w:proofErr w:type="spellStart"/>
            <w:r w:rsidRPr="00952752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Место проведения занятий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 xml:space="preserve">2011-2012 </w:t>
            </w:r>
            <w:proofErr w:type="spellStart"/>
            <w:r w:rsidRPr="00952752">
              <w:rPr>
                <w:rFonts w:ascii="Times New Roman" w:hAnsi="Times New Roman"/>
                <w:i/>
              </w:rPr>
              <w:t>уч</w:t>
            </w:r>
            <w:proofErr w:type="gramStart"/>
            <w:r w:rsidRPr="00952752">
              <w:rPr>
                <w:rFonts w:ascii="Times New Roman" w:hAnsi="Times New Roman"/>
                <w:i/>
              </w:rPr>
              <w:t>.г</w:t>
            </w:r>
            <w:proofErr w:type="gramEnd"/>
            <w:r w:rsidRPr="00952752">
              <w:rPr>
                <w:rFonts w:ascii="Times New Roman" w:hAnsi="Times New Roman"/>
                <w:i/>
              </w:rPr>
              <w:t>од</w:t>
            </w:r>
            <w:proofErr w:type="spellEnd"/>
          </w:p>
        </w:tc>
      </w:tr>
      <w:tr w:rsidR="00EF0A3C" w:rsidRPr="00952752" w:rsidTr="00502A50">
        <w:trPr>
          <w:trHeight w:val="137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i/>
              </w:rPr>
            </w:pPr>
            <w:proofErr w:type="spellStart"/>
            <w:r w:rsidRPr="00952752">
              <w:rPr>
                <w:rFonts w:ascii="Times New Roman" w:hAnsi="Times New Roman"/>
                <w:i/>
              </w:rPr>
              <w:t>д</w:t>
            </w:r>
            <w:proofErr w:type="spellEnd"/>
            <w:r w:rsidRPr="00952752">
              <w:rPr>
                <w:rFonts w:ascii="Times New Roman" w:hAnsi="Times New Roman"/>
                <w:i/>
              </w:rPr>
              <w:t>/о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i/>
              </w:rPr>
            </w:pPr>
            <w:proofErr w:type="spellStart"/>
            <w:r w:rsidRPr="00952752">
              <w:rPr>
                <w:rFonts w:ascii="Times New Roman" w:hAnsi="Times New Roman"/>
                <w:i/>
              </w:rPr>
              <w:t>обуч</w:t>
            </w:r>
            <w:proofErr w:type="spellEnd"/>
            <w:r w:rsidRPr="00952752">
              <w:rPr>
                <w:rFonts w:ascii="Times New Roman" w:hAnsi="Times New Roman"/>
                <w:i/>
              </w:rPr>
              <w:t>.</w:t>
            </w:r>
          </w:p>
        </w:tc>
      </w:tr>
      <w:tr w:rsidR="00EF0A3C" w:rsidRPr="00952752" w:rsidTr="00502A50">
        <w:trPr>
          <w:trHeight w:val="2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D67274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58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998</w:t>
            </w:r>
          </w:p>
        </w:tc>
      </w:tr>
      <w:tr w:rsidR="00EF0A3C" w:rsidRPr="00952752" w:rsidTr="00502A50">
        <w:trPr>
          <w:trHeight w:val="2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На филиале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D67274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326</w:t>
            </w:r>
          </w:p>
        </w:tc>
      </w:tr>
      <w:tr w:rsidR="00EF0A3C" w:rsidRPr="00952752" w:rsidTr="00502A50">
        <w:trPr>
          <w:trHeight w:val="2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На базе школ и других обр. 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D67274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1663</w:t>
            </w:r>
          </w:p>
        </w:tc>
      </w:tr>
      <w:tr w:rsidR="00EF0A3C" w:rsidRPr="00952752" w:rsidTr="00502A50">
        <w:trPr>
          <w:trHeight w:val="2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Индивидуально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13</w:t>
            </w:r>
          </w:p>
        </w:tc>
      </w:tr>
      <w:tr w:rsidR="00EF0A3C" w:rsidRPr="00952752" w:rsidTr="00502A50">
        <w:trPr>
          <w:trHeight w:val="2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Итого: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20</w:t>
            </w:r>
            <w:r w:rsidR="00D67274" w:rsidRPr="00952752"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3000</w:t>
            </w:r>
          </w:p>
        </w:tc>
      </w:tr>
    </w:tbl>
    <w:p w:rsidR="00EF0A3C" w:rsidRPr="005B5D8A" w:rsidRDefault="00EF0A3C" w:rsidP="00EF0A3C">
      <w:pPr>
        <w:pStyle w:val="ac"/>
        <w:jc w:val="both"/>
        <w:rPr>
          <w:rFonts w:ascii="Times New Roman" w:hAnsi="Times New Roman"/>
          <w:i/>
        </w:rPr>
      </w:pPr>
      <w:r w:rsidRPr="005B5D8A">
        <w:rPr>
          <w:rFonts w:ascii="Times New Roman" w:hAnsi="Times New Roman"/>
          <w:i/>
        </w:rPr>
        <w:t xml:space="preserve">- социальный состав </w:t>
      </w:r>
      <w:proofErr w:type="gramStart"/>
      <w:r w:rsidRPr="005B5D8A">
        <w:rPr>
          <w:rFonts w:ascii="Times New Roman" w:hAnsi="Times New Roman"/>
          <w:i/>
        </w:rPr>
        <w:t>обучающихся</w:t>
      </w:r>
      <w:proofErr w:type="gramEnd"/>
      <w:r w:rsidRPr="005B5D8A">
        <w:rPr>
          <w:rFonts w:ascii="Times New Roman" w:hAnsi="Times New Roman"/>
          <w:i/>
        </w:rPr>
        <w:t>:</w:t>
      </w:r>
    </w:p>
    <w:tbl>
      <w:tblPr>
        <w:tblStyle w:val="a7"/>
        <w:tblW w:w="0" w:type="auto"/>
        <w:tblLook w:val="04A0"/>
      </w:tblPr>
      <w:tblGrid>
        <w:gridCol w:w="1566"/>
        <w:gridCol w:w="1056"/>
        <w:gridCol w:w="982"/>
        <w:gridCol w:w="890"/>
        <w:gridCol w:w="919"/>
        <w:gridCol w:w="964"/>
        <w:gridCol w:w="1014"/>
        <w:gridCol w:w="984"/>
        <w:gridCol w:w="1195"/>
      </w:tblGrid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Направление деятельности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B5D8A">
              <w:rPr>
                <w:rFonts w:ascii="Times New Roman" w:hAnsi="Times New Roman"/>
                <w:i/>
              </w:rPr>
              <w:t>малооб</w:t>
            </w:r>
            <w:proofErr w:type="spellEnd"/>
            <w:r w:rsidRPr="005B5D8A">
              <w:rPr>
                <w:rFonts w:ascii="Times New Roman" w:hAnsi="Times New Roman"/>
                <w:i/>
              </w:rPr>
              <w:t>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(</w:t>
            </w:r>
            <w:proofErr w:type="spellStart"/>
            <w:r w:rsidRPr="005B5D8A">
              <w:rPr>
                <w:rFonts w:ascii="Times New Roman" w:hAnsi="Times New Roman"/>
                <w:i/>
              </w:rPr>
              <w:t>неполн</w:t>
            </w:r>
            <w:proofErr w:type="spellEnd"/>
            <w:r w:rsidRPr="005B5D8A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B5D8A">
              <w:rPr>
                <w:rFonts w:ascii="Times New Roman" w:hAnsi="Times New Roman"/>
                <w:i/>
              </w:rPr>
              <w:t>неблаг</w:t>
            </w:r>
            <w:proofErr w:type="spellEnd"/>
            <w:r w:rsidRPr="005B5D8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ПДН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КШУ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группа риска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сироты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инв.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B5D8A">
              <w:rPr>
                <w:rFonts w:ascii="Times New Roman" w:hAnsi="Times New Roman"/>
                <w:i/>
              </w:rPr>
              <w:t>многодет</w:t>
            </w:r>
            <w:proofErr w:type="spellEnd"/>
            <w:r w:rsidRPr="005B5D8A">
              <w:rPr>
                <w:rFonts w:ascii="Times New Roman" w:hAnsi="Times New Roman"/>
                <w:i/>
              </w:rPr>
              <w:t>.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1.</w:t>
            </w:r>
            <w:proofErr w:type="gramStart"/>
            <w:r w:rsidRPr="005B5D8A">
              <w:rPr>
                <w:rFonts w:ascii="Times New Roman" w:hAnsi="Times New Roman"/>
              </w:rPr>
              <w:t>Худ-эстет</w:t>
            </w:r>
            <w:proofErr w:type="gramEnd"/>
            <w:r w:rsidRPr="005B5D8A">
              <w:rPr>
                <w:rFonts w:ascii="Times New Roman" w:hAnsi="Times New Roman"/>
              </w:rPr>
              <w:t>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15</w:t>
            </w:r>
            <w:r w:rsidR="00EF0A3C" w:rsidRPr="005B5D8A">
              <w:rPr>
                <w:rFonts w:ascii="Times New Roman" w:hAnsi="Times New Roman"/>
              </w:rPr>
              <w:t>(</w:t>
            </w:r>
            <w:proofErr w:type="spellStart"/>
            <w:r w:rsidR="00EF0A3C" w:rsidRPr="005B5D8A">
              <w:rPr>
                <w:rFonts w:ascii="Times New Roman" w:hAnsi="Times New Roman"/>
              </w:rPr>
              <w:t>овз</w:t>
            </w:r>
            <w:proofErr w:type="spellEnd"/>
            <w:r w:rsidR="00EF0A3C" w:rsidRPr="005B5D8A">
              <w:rPr>
                <w:rFonts w:ascii="Times New Roman" w:hAnsi="Times New Roman"/>
              </w:rPr>
              <w:t>)</w:t>
            </w:r>
          </w:p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10</w:t>
            </w:r>
            <w:r w:rsidR="00EF0A3C" w:rsidRPr="005B5D8A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14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lastRenderedPageBreak/>
              <w:t>2.спорт-техн.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3.тур-краев.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4.соц</w:t>
            </w:r>
            <w:proofErr w:type="gramStart"/>
            <w:r w:rsidRPr="005B5D8A">
              <w:rPr>
                <w:rFonts w:ascii="Times New Roman" w:hAnsi="Times New Roman"/>
              </w:rPr>
              <w:t>.-</w:t>
            </w:r>
            <w:proofErr w:type="gramEnd"/>
            <w:r w:rsidRPr="005B5D8A">
              <w:rPr>
                <w:rFonts w:ascii="Times New Roman" w:hAnsi="Times New Roman"/>
              </w:rPr>
              <w:t>пед.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43</w:t>
            </w:r>
            <w:r w:rsidR="00EF0A3C" w:rsidRPr="005B5D8A">
              <w:rPr>
                <w:rFonts w:ascii="Times New Roman" w:hAnsi="Times New Roman"/>
              </w:rPr>
              <w:t>(</w:t>
            </w:r>
            <w:proofErr w:type="spellStart"/>
            <w:r w:rsidR="00EF0A3C" w:rsidRPr="005B5D8A">
              <w:rPr>
                <w:rFonts w:ascii="Times New Roman" w:hAnsi="Times New Roman"/>
              </w:rPr>
              <w:t>овз</w:t>
            </w:r>
            <w:proofErr w:type="spellEnd"/>
            <w:r w:rsidR="00EF0A3C" w:rsidRPr="005B5D8A">
              <w:rPr>
                <w:rFonts w:ascii="Times New Roman" w:hAnsi="Times New Roman"/>
              </w:rPr>
              <w:t>)</w:t>
            </w:r>
          </w:p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  <w:r w:rsidR="00EF0A3C" w:rsidRPr="005B5D8A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58</w:t>
            </w:r>
            <w:r w:rsidR="00EF0A3C" w:rsidRPr="005B5D8A">
              <w:rPr>
                <w:rFonts w:ascii="Times New Roman" w:hAnsi="Times New Roman"/>
              </w:rPr>
              <w:t>(</w:t>
            </w:r>
            <w:proofErr w:type="spellStart"/>
            <w:r w:rsidR="00EF0A3C" w:rsidRPr="005B5D8A">
              <w:rPr>
                <w:rFonts w:ascii="Times New Roman" w:hAnsi="Times New Roman"/>
              </w:rPr>
              <w:t>овз</w:t>
            </w:r>
            <w:proofErr w:type="spellEnd"/>
            <w:r w:rsidR="00EF0A3C" w:rsidRPr="005B5D8A">
              <w:rPr>
                <w:rFonts w:ascii="Times New Roman" w:hAnsi="Times New Roman"/>
              </w:rPr>
              <w:t>)</w:t>
            </w:r>
          </w:p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</w:t>
            </w:r>
            <w:r w:rsidR="00EF0A3C" w:rsidRPr="005B5D8A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19</w:t>
            </w:r>
          </w:p>
        </w:tc>
      </w:tr>
    </w:tbl>
    <w:p w:rsidR="00EF0A3C" w:rsidRPr="00201AC7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201AC7">
        <w:rPr>
          <w:rFonts w:ascii="Times New Roman" w:hAnsi="Times New Roman"/>
          <w:b/>
          <w:i/>
          <w:sz w:val="24"/>
          <w:szCs w:val="24"/>
        </w:rPr>
        <w:t>4.2.Порядок информирования потенциальных потребителей муниципальной услуги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566AD">
        <w:rPr>
          <w:rFonts w:ascii="Times New Roman" w:hAnsi="Times New Roman"/>
          <w:sz w:val="24"/>
          <w:szCs w:val="24"/>
        </w:rPr>
        <w:t xml:space="preserve">Информирование потенциальных потребителей муниципальных услуг осуществляется в соответствии с требованиями закона Российской Федерации от 07.02.1992г. №2300-1 «О защите прав потребителей» </w:t>
      </w:r>
      <w:proofErr w:type="spellStart"/>
      <w:r w:rsidRPr="005566AD"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66AD">
        <w:rPr>
          <w:rFonts w:ascii="Times New Roman" w:hAnsi="Times New Roman"/>
          <w:sz w:val="24"/>
          <w:szCs w:val="24"/>
        </w:rPr>
        <w:t>9, пп10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и частота информирования: 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почтовая, телефонная, факсимильная связи, электронная почта - по мере необходимости;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электронное информирование с использованием информационно-телекоммуникационных технологий – по мере необходимости, но не реже чем раз в год;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массовой информации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газета МБОУ ДОД ЦДТ «Светлячок»- 1раз в два месяца, газета «Городские известия», Телеканал ГТРК Курск - по мере необходимости и возможности);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рекламные баннеры на здании Центра детского творчества, на стене жилого дома по месту нахождения спортивного филиал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постоянные;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рекламные объявления в образовательных учреждениях северо-западного микрорайона и города Курска – постоянные, обновляются по мере необходимости;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 в образовательных учреждениях</w:t>
      </w:r>
      <w:r w:rsidRPr="00684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северо-западного микрорайона и города Курск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мере необходимости.</w:t>
      </w:r>
    </w:p>
    <w:p w:rsidR="00EF0A3C" w:rsidRPr="005566AD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D4297" w:rsidRPr="005A2399" w:rsidRDefault="003D4297" w:rsidP="003D4297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4297" w:rsidRPr="005A2399" w:rsidRDefault="003D4297" w:rsidP="003D4297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7386" w:rsidRDefault="00107386" w:rsidP="00EE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07386" w:rsidSect="003D42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738F" w:rsidRPr="00FB009E" w:rsidRDefault="002B738F" w:rsidP="00EE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FB009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2B738F" w:rsidRPr="00FB009E" w:rsidRDefault="002B738F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9E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2B738F" w:rsidRPr="00FB009E" w:rsidRDefault="002B738F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9E">
        <w:rPr>
          <w:rFonts w:ascii="Times New Roman" w:hAnsi="Times New Roman" w:cs="Times New Roman"/>
          <w:b/>
          <w:sz w:val="24"/>
          <w:szCs w:val="24"/>
        </w:rPr>
        <w:t xml:space="preserve"> «Центр детского творчества»</w:t>
      </w:r>
    </w:p>
    <w:p w:rsidR="002B738F" w:rsidRPr="00FB009E" w:rsidRDefault="002B738F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EF0A3C" w:rsidRDefault="00EF0A3C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о</w:t>
      </w:r>
      <w:r w:rsidR="002B738F" w:rsidRPr="00FB009E">
        <w:rPr>
          <w:rFonts w:ascii="Times New Roman" w:hAnsi="Times New Roman" w:cs="Times New Roman"/>
          <w:b/>
          <w:sz w:val="24"/>
          <w:szCs w:val="24"/>
        </w:rPr>
        <w:t>тчет</w:t>
      </w:r>
      <w:r w:rsidR="002B738F" w:rsidRPr="00C67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97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67397">
        <w:rPr>
          <w:rFonts w:ascii="Times New Roman" w:hAnsi="Times New Roman" w:cs="Times New Roman"/>
          <w:b/>
          <w:sz w:val="24"/>
          <w:szCs w:val="24"/>
        </w:rPr>
        <w:t xml:space="preserve">униципальному бюджетному образовательному учреждению    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97">
        <w:rPr>
          <w:rFonts w:ascii="Times New Roman" w:hAnsi="Times New Roman" w:cs="Times New Roman"/>
          <w:b/>
          <w:sz w:val="24"/>
          <w:szCs w:val="24"/>
        </w:rPr>
        <w:t xml:space="preserve">        дополнительного образования детей  «Центр детского творчества»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67397">
        <w:rPr>
          <w:rFonts w:ascii="Times New Roman" w:hAnsi="Times New Roman" w:cs="Times New Roman"/>
          <w:b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67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38F" w:rsidRDefault="00EF0A3C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30 декабря </w:t>
      </w:r>
      <w:r w:rsidR="002B738F">
        <w:rPr>
          <w:rFonts w:ascii="Times New Roman" w:hAnsi="Times New Roman" w:cs="Times New Roman"/>
          <w:b/>
          <w:sz w:val="24"/>
          <w:szCs w:val="24"/>
        </w:rPr>
        <w:t>2012</w:t>
      </w:r>
      <w:r w:rsidR="002B738F" w:rsidRPr="00FB009E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B738F" w:rsidRDefault="002B738F" w:rsidP="002B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386" w:rsidRDefault="00107386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P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8F">
        <w:rPr>
          <w:rFonts w:ascii="Times New Roman" w:hAnsi="Times New Roman" w:cs="Times New Roman"/>
          <w:b/>
          <w:sz w:val="24"/>
          <w:szCs w:val="24"/>
        </w:rPr>
        <w:t>Курск 2012</w:t>
      </w:r>
    </w:p>
    <w:sectPr w:rsidR="002B738F" w:rsidRPr="002B738F" w:rsidSect="003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64" w:rsidRDefault="00B91664" w:rsidP="007541B7">
      <w:pPr>
        <w:spacing w:after="0" w:line="240" w:lineRule="auto"/>
      </w:pPr>
      <w:r>
        <w:separator/>
      </w:r>
    </w:p>
  </w:endnote>
  <w:endnote w:type="continuationSeparator" w:id="1">
    <w:p w:rsidR="00B91664" w:rsidRDefault="00B91664" w:rsidP="0075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64" w:rsidRDefault="00B91664" w:rsidP="007541B7">
      <w:pPr>
        <w:spacing w:after="0" w:line="240" w:lineRule="auto"/>
      </w:pPr>
      <w:r>
        <w:separator/>
      </w:r>
    </w:p>
  </w:footnote>
  <w:footnote w:type="continuationSeparator" w:id="1">
    <w:p w:rsidR="00B91664" w:rsidRDefault="00B91664" w:rsidP="0075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1B7"/>
    <w:rsid w:val="00000FEC"/>
    <w:rsid w:val="00024A62"/>
    <w:rsid w:val="00050408"/>
    <w:rsid w:val="000549BA"/>
    <w:rsid w:val="00073639"/>
    <w:rsid w:val="00077F61"/>
    <w:rsid w:val="00087ADF"/>
    <w:rsid w:val="000A4600"/>
    <w:rsid w:val="000B2BCA"/>
    <w:rsid w:val="000D4D14"/>
    <w:rsid w:val="000F21F2"/>
    <w:rsid w:val="00105E7A"/>
    <w:rsid w:val="00107386"/>
    <w:rsid w:val="00130F75"/>
    <w:rsid w:val="001317F7"/>
    <w:rsid w:val="00140827"/>
    <w:rsid w:val="001410B8"/>
    <w:rsid w:val="00163ACB"/>
    <w:rsid w:val="001B1BF5"/>
    <w:rsid w:val="001D7894"/>
    <w:rsid w:val="00200975"/>
    <w:rsid w:val="00201AC7"/>
    <w:rsid w:val="00243CDA"/>
    <w:rsid w:val="0026160B"/>
    <w:rsid w:val="00274E69"/>
    <w:rsid w:val="002B6619"/>
    <w:rsid w:val="002B738F"/>
    <w:rsid w:val="002D635D"/>
    <w:rsid w:val="002E08E5"/>
    <w:rsid w:val="00313CEA"/>
    <w:rsid w:val="00315197"/>
    <w:rsid w:val="003261F7"/>
    <w:rsid w:val="0033273F"/>
    <w:rsid w:val="00387002"/>
    <w:rsid w:val="003B58FC"/>
    <w:rsid w:val="003D2AFB"/>
    <w:rsid w:val="003D4297"/>
    <w:rsid w:val="003D7AC8"/>
    <w:rsid w:val="003E1388"/>
    <w:rsid w:val="003F1DC7"/>
    <w:rsid w:val="004031D6"/>
    <w:rsid w:val="00411E66"/>
    <w:rsid w:val="004227BE"/>
    <w:rsid w:val="00435E26"/>
    <w:rsid w:val="004728EA"/>
    <w:rsid w:val="0047762F"/>
    <w:rsid w:val="004A3058"/>
    <w:rsid w:val="004B570A"/>
    <w:rsid w:val="004B5988"/>
    <w:rsid w:val="004B6A6C"/>
    <w:rsid w:val="004E1333"/>
    <w:rsid w:val="004E2488"/>
    <w:rsid w:val="004F7D3A"/>
    <w:rsid w:val="00502A50"/>
    <w:rsid w:val="00523EAB"/>
    <w:rsid w:val="005345C7"/>
    <w:rsid w:val="00543E9D"/>
    <w:rsid w:val="005566AD"/>
    <w:rsid w:val="00566C54"/>
    <w:rsid w:val="00582023"/>
    <w:rsid w:val="0058444E"/>
    <w:rsid w:val="00594C87"/>
    <w:rsid w:val="005A2399"/>
    <w:rsid w:val="005A31A4"/>
    <w:rsid w:val="005B5D8A"/>
    <w:rsid w:val="005C34A6"/>
    <w:rsid w:val="005D0288"/>
    <w:rsid w:val="005D256A"/>
    <w:rsid w:val="005E3504"/>
    <w:rsid w:val="005E3B64"/>
    <w:rsid w:val="005F6FCD"/>
    <w:rsid w:val="00612C87"/>
    <w:rsid w:val="00616CA3"/>
    <w:rsid w:val="006261CF"/>
    <w:rsid w:val="00627C1D"/>
    <w:rsid w:val="00640F0C"/>
    <w:rsid w:val="0064339E"/>
    <w:rsid w:val="006508DF"/>
    <w:rsid w:val="00665F87"/>
    <w:rsid w:val="00684CF6"/>
    <w:rsid w:val="006A2495"/>
    <w:rsid w:val="006E2BE1"/>
    <w:rsid w:val="00713676"/>
    <w:rsid w:val="00713956"/>
    <w:rsid w:val="0073733F"/>
    <w:rsid w:val="007412A3"/>
    <w:rsid w:val="007541B7"/>
    <w:rsid w:val="00764A87"/>
    <w:rsid w:val="007805CE"/>
    <w:rsid w:val="0078281F"/>
    <w:rsid w:val="00782A7B"/>
    <w:rsid w:val="007B130F"/>
    <w:rsid w:val="007B1FAA"/>
    <w:rsid w:val="007B279A"/>
    <w:rsid w:val="007D3694"/>
    <w:rsid w:val="007E46A3"/>
    <w:rsid w:val="00816025"/>
    <w:rsid w:val="008324AF"/>
    <w:rsid w:val="00833D2E"/>
    <w:rsid w:val="00843C86"/>
    <w:rsid w:val="0084459B"/>
    <w:rsid w:val="0086794C"/>
    <w:rsid w:val="00884F37"/>
    <w:rsid w:val="00887EB8"/>
    <w:rsid w:val="00893886"/>
    <w:rsid w:val="00894F45"/>
    <w:rsid w:val="008A7E03"/>
    <w:rsid w:val="008B03C6"/>
    <w:rsid w:val="008B3665"/>
    <w:rsid w:val="008B59B1"/>
    <w:rsid w:val="00920355"/>
    <w:rsid w:val="0092285F"/>
    <w:rsid w:val="00925E0B"/>
    <w:rsid w:val="00952752"/>
    <w:rsid w:val="009B1D5E"/>
    <w:rsid w:val="009C26F9"/>
    <w:rsid w:val="009D095E"/>
    <w:rsid w:val="009E191B"/>
    <w:rsid w:val="009F615D"/>
    <w:rsid w:val="00A057D2"/>
    <w:rsid w:val="00A06655"/>
    <w:rsid w:val="00A10797"/>
    <w:rsid w:val="00A240B3"/>
    <w:rsid w:val="00AD0821"/>
    <w:rsid w:val="00AD1EE9"/>
    <w:rsid w:val="00AD20E4"/>
    <w:rsid w:val="00AD2BF0"/>
    <w:rsid w:val="00AF1FD7"/>
    <w:rsid w:val="00B02D47"/>
    <w:rsid w:val="00B4137A"/>
    <w:rsid w:val="00B4197B"/>
    <w:rsid w:val="00B66A47"/>
    <w:rsid w:val="00B769A1"/>
    <w:rsid w:val="00B8506D"/>
    <w:rsid w:val="00B91664"/>
    <w:rsid w:val="00BB15E0"/>
    <w:rsid w:val="00BC5DE9"/>
    <w:rsid w:val="00C27078"/>
    <w:rsid w:val="00C43CC6"/>
    <w:rsid w:val="00C531DF"/>
    <w:rsid w:val="00C6171F"/>
    <w:rsid w:val="00C67397"/>
    <w:rsid w:val="00C903E4"/>
    <w:rsid w:val="00CE45D0"/>
    <w:rsid w:val="00D04ECB"/>
    <w:rsid w:val="00D06CF0"/>
    <w:rsid w:val="00D142EB"/>
    <w:rsid w:val="00D23629"/>
    <w:rsid w:val="00D27290"/>
    <w:rsid w:val="00D32548"/>
    <w:rsid w:val="00D34EFB"/>
    <w:rsid w:val="00D430EB"/>
    <w:rsid w:val="00D44A3D"/>
    <w:rsid w:val="00D464BF"/>
    <w:rsid w:val="00D67274"/>
    <w:rsid w:val="00D83457"/>
    <w:rsid w:val="00D848A4"/>
    <w:rsid w:val="00DA3362"/>
    <w:rsid w:val="00DC50FD"/>
    <w:rsid w:val="00E057DD"/>
    <w:rsid w:val="00E123A5"/>
    <w:rsid w:val="00E1713B"/>
    <w:rsid w:val="00E25DA9"/>
    <w:rsid w:val="00E31572"/>
    <w:rsid w:val="00E37556"/>
    <w:rsid w:val="00E408D2"/>
    <w:rsid w:val="00E44F7E"/>
    <w:rsid w:val="00E75A25"/>
    <w:rsid w:val="00E8066C"/>
    <w:rsid w:val="00EE4E6A"/>
    <w:rsid w:val="00EF0A3C"/>
    <w:rsid w:val="00EF2FA1"/>
    <w:rsid w:val="00EF5404"/>
    <w:rsid w:val="00F1467B"/>
    <w:rsid w:val="00F40E43"/>
    <w:rsid w:val="00F60F0D"/>
    <w:rsid w:val="00F87BB0"/>
    <w:rsid w:val="00F91C55"/>
    <w:rsid w:val="00FB009E"/>
    <w:rsid w:val="00FC7640"/>
    <w:rsid w:val="00F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DA"/>
  </w:style>
  <w:style w:type="paragraph" w:styleId="2">
    <w:name w:val="heading 2"/>
    <w:basedOn w:val="a"/>
    <w:next w:val="a"/>
    <w:link w:val="20"/>
    <w:uiPriority w:val="9"/>
    <w:unhideWhenUsed/>
    <w:qFormat/>
    <w:rsid w:val="00D06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1B7"/>
  </w:style>
  <w:style w:type="paragraph" w:styleId="a5">
    <w:name w:val="footer"/>
    <w:basedOn w:val="a"/>
    <w:link w:val="a6"/>
    <w:uiPriority w:val="99"/>
    <w:semiHidden/>
    <w:unhideWhenUsed/>
    <w:rsid w:val="007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1B7"/>
  </w:style>
  <w:style w:type="table" w:styleId="a7">
    <w:name w:val="Table Grid"/>
    <w:basedOn w:val="a1"/>
    <w:rsid w:val="0075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7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7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D429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3D4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06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C126-45C3-4404-87E4-B94A7874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2012-06-29T12:14:00Z</cp:lastPrinted>
  <dcterms:created xsi:type="dcterms:W3CDTF">2011-04-11T07:27:00Z</dcterms:created>
  <dcterms:modified xsi:type="dcterms:W3CDTF">2012-12-26T10:26:00Z</dcterms:modified>
</cp:coreProperties>
</file>